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52F3" w14:textId="428C086E" w:rsidR="001331AA" w:rsidRDefault="001331AA">
      <w:pPr>
        <w:rPr>
          <w:b/>
          <w:bCs/>
          <w:sz w:val="24"/>
          <w:szCs w:val="24"/>
        </w:rPr>
      </w:pPr>
      <w:r>
        <w:rPr>
          <w:b/>
          <w:bCs/>
          <w:sz w:val="24"/>
          <w:szCs w:val="24"/>
        </w:rPr>
        <w:t>WSAC Meeting Notes</w:t>
      </w:r>
      <w:r>
        <w:rPr>
          <w:b/>
          <w:bCs/>
          <w:sz w:val="24"/>
          <w:szCs w:val="24"/>
        </w:rPr>
        <w:br/>
      </w:r>
      <w:r>
        <w:rPr>
          <w:b/>
          <w:bCs/>
          <w:sz w:val="24"/>
          <w:szCs w:val="24"/>
        </w:rPr>
        <w:br/>
      </w:r>
      <w:r w:rsidR="0093054D">
        <w:rPr>
          <w:b/>
          <w:bCs/>
          <w:sz w:val="24"/>
          <w:szCs w:val="24"/>
        </w:rPr>
        <w:t>12-1</w:t>
      </w:r>
      <w:r w:rsidR="00972A79">
        <w:rPr>
          <w:b/>
          <w:bCs/>
          <w:sz w:val="24"/>
          <w:szCs w:val="24"/>
        </w:rPr>
        <w:t>3</w:t>
      </w:r>
      <w:r>
        <w:rPr>
          <w:b/>
          <w:bCs/>
          <w:sz w:val="24"/>
          <w:szCs w:val="24"/>
        </w:rPr>
        <w:t>-2023</w:t>
      </w:r>
    </w:p>
    <w:p w14:paraId="1AB4843D" w14:textId="5001C6F2" w:rsidR="00815D2A" w:rsidRPr="00F276FA" w:rsidRDefault="001331AA">
      <w:pPr>
        <w:rPr>
          <w:b/>
          <w:bCs/>
          <w:sz w:val="24"/>
          <w:szCs w:val="24"/>
        </w:rPr>
      </w:pPr>
      <w:r>
        <w:rPr>
          <w:b/>
          <w:bCs/>
          <w:sz w:val="24"/>
          <w:szCs w:val="24"/>
        </w:rPr>
        <w:t xml:space="preserve">The meeting was called to </w:t>
      </w:r>
      <w:r w:rsidR="00815D2A" w:rsidRPr="00F276FA">
        <w:rPr>
          <w:b/>
          <w:bCs/>
          <w:sz w:val="24"/>
          <w:szCs w:val="24"/>
        </w:rPr>
        <w:t xml:space="preserve">order at </w:t>
      </w:r>
      <w:r w:rsidR="0093054D">
        <w:rPr>
          <w:b/>
          <w:bCs/>
          <w:sz w:val="24"/>
          <w:szCs w:val="24"/>
        </w:rPr>
        <w:t>6:10</w:t>
      </w:r>
      <w:r w:rsidR="002C7562" w:rsidRPr="00F276FA">
        <w:rPr>
          <w:b/>
          <w:bCs/>
          <w:sz w:val="24"/>
          <w:szCs w:val="24"/>
        </w:rPr>
        <w:t xml:space="preserve"> </w:t>
      </w:r>
      <w:r w:rsidR="00815D2A" w:rsidRPr="00F276FA">
        <w:rPr>
          <w:b/>
          <w:bCs/>
          <w:sz w:val="24"/>
          <w:szCs w:val="24"/>
        </w:rPr>
        <w:t>PM</w:t>
      </w:r>
    </w:p>
    <w:p w14:paraId="3DE76F49" w14:textId="70027611" w:rsidR="00815D2A" w:rsidRPr="00F276FA" w:rsidRDefault="002B6869">
      <w:pPr>
        <w:rPr>
          <w:b/>
          <w:bCs/>
          <w:sz w:val="24"/>
          <w:szCs w:val="24"/>
        </w:rPr>
      </w:pPr>
      <w:r w:rsidRPr="004E2E49">
        <w:rPr>
          <w:sz w:val="24"/>
          <w:szCs w:val="24"/>
        </w:rPr>
        <w:t>Faith Groesbeck</w:t>
      </w:r>
      <w:r w:rsidRPr="00F276FA">
        <w:rPr>
          <w:sz w:val="24"/>
          <w:szCs w:val="24"/>
        </w:rPr>
        <w:t xml:space="preserve">, Manager of the Office of Public Health, City of Flint, was present to </w:t>
      </w:r>
      <w:r w:rsidR="00F276FA" w:rsidRPr="00F276FA">
        <w:rPr>
          <w:sz w:val="24"/>
          <w:szCs w:val="24"/>
        </w:rPr>
        <w:t xml:space="preserve">record </w:t>
      </w:r>
      <w:r w:rsidR="00364949" w:rsidRPr="00F276FA">
        <w:rPr>
          <w:sz w:val="24"/>
          <w:szCs w:val="24"/>
        </w:rPr>
        <w:t>the audio</w:t>
      </w:r>
      <w:r w:rsidR="00F276FA" w:rsidRPr="00F276FA">
        <w:rPr>
          <w:sz w:val="24"/>
          <w:szCs w:val="24"/>
        </w:rPr>
        <w:t xml:space="preserve"> and video.  </w:t>
      </w:r>
      <w:r w:rsidR="004E2E49">
        <w:rPr>
          <w:sz w:val="24"/>
          <w:szCs w:val="24"/>
        </w:rPr>
        <w:br/>
      </w:r>
      <w:r w:rsidR="00022521" w:rsidRPr="004E2E49">
        <w:rPr>
          <w:sz w:val="24"/>
          <w:szCs w:val="24"/>
        </w:rPr>
        <w:t>Laura Erwin-Hall</w:t>
      </w:r>
      <w:r w:rsidR="00022521" w:rsidRPr="00F276FA">
        <w:rPr>
          <w:sz w:val="24"/>
          <w:szCs w:val="24"/>
        </w:rPr>
        <w:t>, Public Navigat</w:t>
      </w:r>
      <w:r w:rsidR="00254BDE">
        <w:rPr>
          <w:sz w:val="24"/>
          <w:szCs w:val="24"/>
        </w:rPr>
        <w:t>o</w:t>
      </w:r>
      <w:r w:rsidR="00022521" w:rsidRPr="00F276FA">
        <w:rPr>
          <w:sz w:val="24"/>
          <w:szCs w:val="24"/>
        </w:rPr>
        <w:t>r and Communications Specialist of the Office of Public Health, City of Flint, was present to take minutes</w:t>
      </w:r>
      <w:r w:rsidRPr="00F276FA">
        <w:rPr>
          <w:sz w:val="24"/>
          <w:szCs w:val="24"/>
        </w:rPr>
        <w:t xml:space="preserve"> a</w:t>
      </w:r>
      <w:r w:rsidR="00022521" w:rsidRPr="00F276FA">
        <w:rPr>
          <w:sz w:val="24"/>
          <w:szCs w:val="24"/>
        </w:rPr>
        <w:t>nd do roll call.</w:t>
      </w:r>
      <w:r w:rsidR="00E06EA7">
        <w:rPr>
          <w:sz w:val="24"/>
          <w:szCs w:val="24"/>
        </w:rPr>
        <w:br/>
      </w:r>
      <w:r w:rsidR="00E06EA7" w:rsidRPr="004E2E49">
        <w:rPr>
          <w:sz w:val="24"/>
          <w:szCs w:val="24"/>
        </w:rPr>
        <w:t>Scott Dungee</w:t>
      </w:r>
      <w:r w:rsidR="00E06EA7">
        <w:rPr>
          <w:sz w:val="24"/>
          <w:szCs w:val="24"/>
        </w:rPr>
        <w:t>, Water Plant Supervisor, City of Flint, was present to provide information regarding the water plant and water testing.</w:t>
      </w:r>
      <w:r w:rsidR="001B422F">
        <w:rPr>
          <w:sz w:val="24"/>
          <w:szCs w:val="24"/>
        </w:rPr>
        <w:br/>
      </w:r>
      <w:r w:rsidR="001B422F">
        <w:rPr>
          <w:sz w:val="24"/>
          <w:szCs w:val="24"/>
        </w:rPr>
        <w:br/>
      </w:r>
      <w:r w:rsidR="00815D2A" w:rsidRPr="00F276FA">
        <w:rPr>
          <w:b/>
          <w:bCs/>
          <w:sz w:val="24"/>
          <w:szCs w:val="24"/>
        </w:rPr>
        <w:t>Council members present:</w:t>
      </w:r>
    </w:p>
    <w:p w14:paraId="341F8436" w14:textId="77777777" w:rsidR="00E06EA7" w:rsidRDefault="00F276FA" w:rsidP="00F276FA">
      <w:pPr>
        <w:pStyle w:val="ListParagraph"/>
        <w:numPr>
          <w:ilvl w:val="0"/>
          <w:numId w:val="1"/>
        </w:numPr>
        <w:rPr>
          <w:sz w:val="24"/>
          <w:szCs w:val="24"/>
        </w:rPr>
      </w:pPr>
      <w:bookmarkStart w:id="0" w:name="_Hlk144134493"/>
      <w:r w:rsidRPr="00E06EA7">
        <w:rPr>
          <w:sz w:val="24"/>
          <w:szCs w:val="24"/>
        </w:rPr>
        <w:t>Dr. Benjamin Pauli</w:t>
      </w:r>
    </w:p>
    <w:p w14:paraId="00317FFC" w14:textId="381FDC51" w:rsidR="00F276FA" w:rsidRPr="00E06EA7" w:rsidRDefault="00F276FA" w:rsidP="00F276FA">
      <w:pPr>
        <w:pStyle w:val="ListParagraph"/>
        <w:numPr>
          <w:ilvl w:val="0"/>
          <w:numId w:val="1"/>
        </w:numPr>
        <w:rPr>
          <w:sz w:val="24"/>
          <w:szCs w:val="24"/>
        </w:rPr>
      </w:pPr>
      <w:r w:rsidRPr="00E06EA7">
        <w:rPr>
          <w:sz w:val="24"/>
          <w:szCs w:val="24"/>
        </w:rPr>
        <w:t>Dr. Lawrence Reynolds</w:t>
      </w:r>
    </w:p>
    <w:p w14:paraId="241EFCBB" w14:textId="77777777" w:rsidR="0093054D" w:rsidRPr="00F276FA" w:rsidRDefault="0093054D" w:rsidP="0093054D">
      <w:pPr>
        <w:pStyle w:val="ListParagraph"/>
        <w:numPr>
          <w:ilvl w:val="0"/>
          <w:numId w:val="1"/>
        </w:numPr>
        <w:rPr>
          <w:sz w:val="24"/>
          <w:szCs w:val="24"/>
        </w:rPr>
      </w:pPr>
      <w:r w:rsidRPr="00F276FA">
        <w:rPr>
          <w:sz w:val="24"/>
          <w:szCs w:val="24"/>
        </w:rPr>
        <w:t>Nayyirah Shariff</w:t>
      </w:r>
    </w:p>
    <w:bookmarkEnd w:id="0"/>
    <w:p w14:paraId="713CCC94" w14:textId="77233693" w:rsidR="00815D2A" w:rsidRPr="00F276FA" w:rsidRDefault="00815D2A" w:rsidP="00815D2A">
      <w:pPr>
        <w:rPr>
          <w:b/>
          <w:bCs/>
          <w:sz w:val="24"/>
          <w:szCs w:val="24"/>
        </w:rPr>
      </w:pPr>
      <w:r w:rsidRPr="00F276FA">
        <w:rPr>
          <w:b/>
          <w:bCs/>
          <w:sz w:val="24"/>
          <w:szCs w:val="24"/>
        </w:rPr>
        <w:t xml:space="preserve">Council members </w:t>
      </w:r>
      <w:r w:rsidR="008E5D17" w:rsidRPr="00F276FA">
        <w:rPr>
          <w:b/>
          <w:bCs/>
          <w:sz w:val="24"/>
          <w:szCs w:val="24"/>
        </w:rPr>
        <w:t>abs</w:t>
      </w:r>
      <w:r w:rsidRPr="00F276FA">
        <w:rPr>
          <w:b/>
          <w:bCs/>
          <w:sz w:val="24"/>
          <w:szCs w:val="24"/>
        </w:rPr>
        <w:t>ent included:</w:t>
      </w:r>
    </w:p>
    <w:p w14:paraId="59A6E5F9" w14:textId="77777777" w:rsidR="00F276FA" w:rsidRPr="00F276FA" w:rsidRDefault="00F276FA" w:rsidP="00F276FA">
      <w:pPr>
        <w:pStyle w:val="ListParagraph"/>
        <w:numPr>
          <w:ilvl w:val="0"/>
          <w:numId w:val="2"/>
        </w:numPr>
        <w:rPr>
          <w:sz w:val="24"/>
          <w:szCs w:val="24"/>
        </w:rPr>
      </w:pPr>
      <w:r w:rsidRPr="00F276FA">
        <w:rPr>
          <w:sz w:val="24"/>
          <w:szCs w:val="24"/>
        </w:rPr>
        <w:t>Wendy Braun</w:t>
      </w:r>
    </w:p>
    <w:p w14:paraId="72FEE338" w14:textId="0709ED2F" w:rsidR="00F276FA" w:rsidRPr="00F276FA" w:rsidRDefault="00F276FA" w:rsidP="00815D2A">
      <w:pPr>
        <w:pStyle w:val="ListParagraph"/>
        <w:numPr>
          <w:ilvl w:val="0"/>
          <w:numId w:val="2"/>
        </w:numPr>
        <w:rPr>
          <w:sz w:val="24"/>
          <w:szCs w:val="24"/>
        </w:rPr>
      </w:pPr>
      <w:r w:rsidRPr="00F276FA">
        <w:rPr>
          <w:sz w:val="24"/>
          <w:szCs w:val="24"/>
        </w:rPr>
        <w:t>Sherri Hartwell</w:t>
      </w:r>
    </w:p>
    <w:p w14:paraId="598ABC80" w14:textId="1D7029C3" w:rsidR="00094FC6" w:rsidRPr="00F276FA" w:rsidRDefault="008B6161" w:rsidP="00815D2A">
      <w:pPr>
        <w:pStyle w:val="ListParagraph"/>
        <w:numPr>
          <w:ilvl w:val="0"/>
          <w:numId w:val="2"/>
        </w:numPr>
        <w:rPr>
          <w:sz w:val="24"/>
          <w:szCs w:val="24"/>
        </w:rPr>
      </w:pPr>
      <w:r w:rsidRPr="00F276FA">
        <w:rPr>
          <w:sz w:val="24"/>
          <w:szCs w:val="24"/>
        </w:rPr>
        <w:t>J</w:t>
      </w:r>
      <w:r w:rsidR="00AC6C62" w:rsidRPr="00F276FA">
        <w:rPr>
          <w:sz w:val="24"/>
          <w:szCs w:val="24"/>
        </w:rPr>
        <w:t>a</w:t>
      </w:r>
      <w:r w:rsidRPr="00F276FA">
        <w:rPr>
          <w:sz w:val="24"/>
          <w:szCs w:val="24"/>
        </w:rPr>
        <w:t>ron</w:t>
      </w:r>
      <w:r w:rsidR="00AC6C62" w:rsidRPr="00F276FA">
        <w:rPr>
          <w:sz w:val="24"/>
          <w:szCs w:val="24"/>
        </w:rPr>
        <w:t xml:space="preserve"> Houston</w:t>
      </w:r>
    </w:p>
    <w:p w14:paraId="4C5D5FCC" w14:textId="77777777" w:rsidR="00E06EA7" w:rsidRPr="00E06EA7" w:rsidRDefault="00917A9B" w:rsidP="008B6161">
      <w:pPr>
        <w:pStyle w:val="ListParagraph"/>
        <w:numPr>
          <w:ilvl w:val="0"/>
          <w:numId w:val="2"/>
        </w:numPr>
        <w:rPr>
          <w:b/>
          <w:bCs/>
          <w:sz w:val="24"/>
          <w:szCs w:val="24"/>
        </w:rPr>
      </w:pPr>
      <w:r w:rsidRPr="00E06EA7">
        <w:rPr>
          <w:sz w:val="24"/>
          <w:szCs w:val="24"/>
        </w:rPr>
        <w:t xml:space="preserve">Dr. </w:t>
      </w:r>
      <w:r w:rsidR="00094FC6" w:rsidRPr="00E06EA7">
        <w:rPr>
          <w:sz w:val="24"/>
          <w:szCs w:val="24"/>
        </w:rPr>
        <w:t>Nancy Love</w:t>
      </w:r>
    </w:p>
    <w:p w14:paraId="61870862" w14:textId="77777777" w:rsidR="00E06EA7" w:rsidRPr="00EF1E4B" w:rsidRDefault="00E06EA7" w:rsidP="008B6161">
      <w:pPr>
        <w:pStyle w:val="ListParagraph"/>
        <w:numPr>
          <w:ilvl w:val="0"/>
          <w:numId w:val="2"/>
        </w:numPr>
        <w:rPr>
          <w:b/>
          <w:bCs/>
          <w:sz w:val="24"/>
          <w:szCs w:val="24"/>
        </w:rPr>
      </w:pPr>
      <w:r w:rsidRPr="00EF1E4B">
        <w:rPr>
          <w:sz w:val="24"/>
          <w:szCs w:val="24"/>
        </w:rPr>
        <w:t>Sherri Hartwell</w:t>
      </w:r>
    </w:p>
    <w:p w14:paraId="54E5D997" w14:textId="77777777" w:rsidR="00E06EA7" w:rsidRPr="00EF1E4B" w:rsidRDefault="00E06EA7" w:rsidP="008B6161">
      <w:pPr>
        <w:pStyle w:val="ListParagraph"/>
        <w:numPr>
          <w:ilvl w:val="0"/>
          <w:numId w:val="2"/>
        </w:numPr>
        <w:rPr>
          <w:b/>
          <w:bCs/>
          <w:sz w:val="24"/>
          <w:szCs w:val="24"/>
        </w:rPr>
      </w:pPr>
      <w:r w:rsidRPr="00EF1E4B">
        <w:rPr>
          <w:sz w:val="24"/>
          <w:szCs w:val="24"/>
        </w:rPr>
        <w:t>Yvonne Lewis</w:t>
      </w:r>
    </w:p>
    <w:p w14:paraId="6DF36B5A" w14:textId="77777777" w:rsidR="00E06EA7" w:rsidRPr="00EF1E4B" w:rsidRDefault="00E06EA7" w:rsidP="008B6161">
      <w:pPr>
        <w:pStyle w:val="ListParagraph"/>
        <w:numPr>
          <w:ilvl w:val="0"/>
          <w:numId w:val="2"/>
        </w:numPr>
        <w:rPr>
          <w:b/>
          <w:bCs/>
          <w:sz w:val="24"/>
          <w:szCs w:val="24"/>
        </w:rPr>
      </w:pPr>
      <w:r w:rsidRPr="00EF1E4B">
        <w:rPr>
          <w:sz w:val="24"/>
          <w:szCs w:val="24"/>
        </w:rPr>
        <w:t>Sheryl Thompson</w:t>
      </w:r>
    </w:p>
    <w:p w14:paraId="6DE34FC2" w14:textId="77777777" w:rsidR="00E06EA7" w:rsidRPr="00EF1E4B" w:rsidRDefault="00E06EA7" w:rsidP="008B6161">
      <w:pPr>
        <w:pStyle w:val="ListParagraph"/>
        <w:numPr>
          <w:ilvl w:val="0"/>
          <w:numId w:val="2"/>
        </w:numPr>
        <w:rPr>
          <w:b/>
          <w:bCs/>
          <w:sz w:val="24"/>
          <w:szCs w:val="24"/>
        </w:rPr>
      </w:pPr>
      <w:r w:rsidRPr="00EF1E4B">
        <w:rPr>
          <w:sz w:val="24"/>
          <w:szCs w:val="24"/>
        </w:rPr>
        <w:t xml:space="preserve">Laura Sullivan </w:t>
      </w:r>
    </w:p>
    <w:p w14:paraId="1E024ABF" w14:textId="01C22EC6" w:rsidR="00E06EA7" w:rsidRPr="00EF1E4B" w:rsidRDefault="00E06EA7" w:rsidP="008B6161">
      <w:pPr>
        <w:pStyle w:val="ListParagraph"/>
        <w:numPr>
          <w:ilvl w:val="0"/>
          <w:numId w:val="2"/>
        </w:numPr>
        <w:rPr>
          <w:b/>
          <w:bCs/>
          <w:sz w:val="24"/>
          <w:szCs w:val="24"/>
        </w:rPr>
      </w:pPr>
      <w:r w:rsidRPr="00EF1E4B">
        <w:rPr>
          <w:sz w:val="24"/>
          <w:szCs w:val="24"/>
        </w:rPr>
        <w:t>Jamie Gaskin</w:t>
      </w:r>
      <w:r w:rsidR="00EF1E4B">
        <w:rPr>
          <w:sz w:val="24"/>
          <w:szCs w:val="24"/>
        </w:rPr>
        <w:t>s</w:t>
      </w:r>
    </w:p>
    <w:p w14:paraId="3DE482EF" w14:textId="038CD9E8" w:rsidR="00815D2A" w:rsidRPr="00F276FA" w:rsidRDefault="00E06EA7" w:rsidP="008B6161">
      <w:pPr>
        <w:rPr>
          <w:b/>
          <w:bCs/>
          <w:sz w:val="24"/>
          <w:szCs w:val="24"/>
        </w:rPr>
      </w:pPr>
      <w:r>
        <w:t xml:space="preserve">                                                                                                                                                                                                                                                                                                                                                                                                                                                                                                                                                                                                                                                                                                                                                                                                                                                                                                                                                                                                                                                                                                                                                                                                                                                                                                                                                                   </w:t>
      </w:r>
      <w:r w:rsidR="00815D2A" w:rsidRPr="00F276FA">
        <w:rPr>
          <w:b/>
          <w:bCs/>
          <w:sz w:val="24"/>
          <w:szCs w:val="24"/>
        </w:rPr>
        <w:t>Members of the community present who provided public comment were:</w:t>
      </w:r>
    </w:p>
    <w:p w14:paraId="1AE8E6EF" w14:textId="77777777" w:rsidR="00972A79" w:rsidRDefault="0093054D" w:rsidP="0093054D">
      <w:pPr>
        <w:pStyle w:val="ListParagraph"/>
        <w:numPr>
          <w:ilvl w:val="0"/>
          <w:numId w:val="3"/>
        </w:numPr>
        <w:rPr>
          <w:sz w:val="24"/>
          <w:szCs w:val="24"/>
        </w:rPr>
      </w:pPr>
      <w:r w:rsidRPr="0093054D">
        <w:rPr>
          <w:sz w:val="24"/>
          <w:szCs w:val="24"/>
        </w:rPr>
        <w:t>Diane Russell</w:t>
      </w:r>
      <w:r w:rsidR="00917A9B">
        <w:rPr>
          <w:sz w:val="24"/>
          <w:szCs w:val="24"/>
        </w:rPr>
        <w:t>, EPA Conflict Resolution Community Resource Coordinator</w:t>
      </w:r>
    </w:p>
    <w:p w14:paraId="1C292CE5" w14:textId="2491B594" w:rsidR="0093054D" w:rsidRDefault="00972A79" w:rsidP="0093054D">
      <w:pPr>
        <w:pStyle w:val="ListParagraph"/>
        <w:numPr>
          <w:ilvl w:val="0"/>
          <w:numId w:val="3"/>
        </w:numPr>
        <w:rPr>
          <w:sz w:val="24"/>
          <w:szCs w:val="24"/>
        </w:rPr>
      </w:pPr>
      <w:r>
        <w:rPr>
          <w:sz w:val="24"/>
          <w:szCs w:val="24"/>
        </w:rPr>
        <w:t>R.L. Mitchell, Flint Resident</w:t>
      </w:r>
      <w:r>
        <w:rPr>
          <w:sz w:val="24"/>
          <w:szCs w:val="24"/>
        </w:rPr>
        <w:br/>
      </w:r>
    </w:p>
    <w:p w14:paraId="6C20C8C5" w14:textId="6F7C4D7A" w:rsidR="0093054D" w:rsidRDefault="008B176C" w:rsidP="00AA1081">
      <w:pPr>
        <w:rPr>
          <w:b/>
          <w:bCs/>
          <w:sz w:val="24"/>
          <w:szCs w:val="24"/>
        </w:rPr>
      </w:pPr>
      <w:r>
        <w:rPr>
          <w:b/>
          <w:bCs/>
          <w:sz w:val="24"/>
          <w:szCs w:val="24"/>
        </w:rPr>
        <w:t>Quorum</w:t>
      </w:r>
      <w:r w:rsidR="0093054D">
        <w:rPr>
          <w:b/>
          <w:bCs/>
          <w:sz w:val="24"/>
          <w:szCs w:val="24"/>
        </w:rPr>
        <w:t xml:space="preserve">:  We do NOT have </w:t>
      </w:r>
      <w:r>
        <w:rPr>
          <w:b/>
          <w:bCs/>
          <w:sz w:val="24"/>
          <w:szCs w:val="24"/>
        </w:rPr>
        <w:t>quorum</w:t>
      </w:r>
      <w:r w:rsidR="0093054D">
        <w:rPr>
          <w:b/>
          <w:bCs/>
          <w:sz w:val="24"/>
          <w:szCs w:val="24"/>
        </w:rPr>
        <w:t>.</w:t>
      </w:r>
    </w:p>
    <w:p w14:paraId="31E6DDE0" w14:textId="0546434F" w:rsidR="004E2E49" w:rsidRDefault="0093054D" w:rsidP="00BE62C2">
      <w:pPr>
        <w:rPr>
          <w:sz w:val="24"/>
          <w:szCs w:val="24"/>
        </w:rPr>
      </w:pPr>
      <w:r>
        <w:rPr>
          <w:b/>
          <w:bCs/>
          <w:sz w:val="24"/>
          <w:szCs w:val="24"/>
        </w:rPr>
        <w:t>Old</w:t>
      </w:r>
      <w:r w:rsidR="00AA1081" w:rsidRPr="00F276FA">
        <w:rPr>
          <w:b/>
          <w:bCs/>
          <w:sz w:val="24"/>
          <w:szCs w:val="24"/>
        </w:rPr>
        <w:t xml:space="preserve"> Business:</w:t>
      </w:r>
      <w:r w:rsidR="00C64E69" w:rsidRPr="00F276FA">
        <w:rPr>
          <w:sz w:val="24"/>
          <w:szCs w:val="24"/>
        </w:rPr>
        <w:br/>
      </w:r>
      <w:r w:rsidR="00C63963" w:rsidRPr="00254BDE">
        <w:rPr>
          <w:b/>
          <w:bCs/>
          <w:sz w:val="24"/>
          <w:szCs w:val="24"/>
        </w:rPr>
        <w:t>Council Applications:</w:t>
      </w:r>
      <w:r w:rsidR="00C63963">
        <w:rPr>
          <w:b/>
          <w:bCs/>
          <w:sz w:val="24"/>
          <w:szCs w:val="24"/>
        </w:rPr>
        <w:br/>
      </w:r>
      <w:r w:rsidRPr="00254BDE">
        <w:rPr>
          <w:b/>
          <w:bCs/>
          <w:sz w:val="24"/>
          <w:szCs w:val="24"/>
        </w:rPr>
        <w:t xml:space="preserve">Dr. Paulie:  </w:t>
      </w:r>
      <w:r>
        <w:rPr>
          <w:sz w:val="24"/>
          <w:szCs w:val="24"/>
        </w:rPr>
        <w:t xml:space="preserve">Faith and </w:t>
      </w:r>
      <w:r w:rsidR="00EB355C">
        <w:rPr>
          <w:sz w:val="24"/>
          <w:szCs w:val="24"/>
        </w:rPr>
        <w:t xml:space="preserve">I had </w:t>
      </w:r>
      <w:r w:rsidR="00DB7D11">
        <w:rPr>
          <w:sz w:val="24"/>
          <w:szCs w:val="24"/>
        </w:rPr>
        <w:t xml:space="preserve">agreed to </w:t>
      </w:r>
      <w:r>
        <w:rPr>
          <w:sz w:val="24"/>
          <w:szCs w:val="24"/>
        </w:rPr>
        <w:t xml:space="preserve">strategize on how to </w:t>
      </w:r>
      <w:r w:rsidR="008B176C">
        <w:rPr>
          <w:sz w:val="24"/>
          <w:szCs w:val="24"/>
        </w:rPr>
        <w:t>recruit</w:t>
      </w:r>
      <w:r>
        <w:rPr>
          <w:sz w:val="24"/>
          <w:szCs w:val="24"/>
        </w:rPr>
        <w:t xml:space="preserve"> a more </w:t>
      </w:r>
      <w:r w:rsidR="008B176C">
        <w:rPr>
          <w:sz w:val="24"/>
          <w:szCs w:val="24"/>
        </w:rPr>
        <w:t>diverse</w:t>
      </w:r>
      <w:r>
        <w:rPr>
          <w:sz w:val="24"/>
          <w:szCs w:val="24"/>
        </w:rPr>
        <w:t xml:space="preserve"> membership</w:t>
      </w:r>
      <w:r w:rsidR="00DB7D11">
        <w:rPr>
          <w:sz w:val="24"/>
          <w:szCs w:val="24"/>
        </w:rPr>
        <w:t xml:space="preserve">.  </w:t>
      </w:r>
      <w:r w:rsidR="00EB355C">
        <w:rPr>
          <w:sz w:val="24"/>
          <w:szCs w:val="24"/>
        </w:rPr>
        <w:t>We would like to incorporate an</w:t>
      </w:r>
      <w:r w:rsidR="004B6AB4">
        <w:rPr>
          <w:sz w:val="24"/>
          <w:szCs w:val="24"/>
        </w:rPr>
        <w:t xml:space="preserve"> actual strategy plan.</w:t>
      </w:r>
      <w:r w:rsidR="004120DF">
        <w:rPr>
          <w:sz w:val="24"/>
          <w:szCs w:val="24"/>
        </w:rPr>
        <w:t xml:space="preserve"> </w:t>
      </w:r>
      <w:r w:rsidR="00147071">
        <w:rPr>
          <w:sz w:val="24"/>
          <w:szCs w:val="24"/>
        </w:rPr>
        <w:t>T</w:t>
      </w:r>
      <w:r w:rsidR="004120DF">
        <w:rPr>
          <w:sz w:val="24"/>
          <w:szCs w:val="24"/>
        </w:rPr>
        <w:t xml:space="preserve">here </w:t>
      </w:r>
      <w:r w:rsidR="00147071">
        <w:rPr>
          <w:sz w:val="24"/>
          <w:szCs w:val="24"/>
        </w:rPr>
        <w:t>has not been any movement on that front since we last met with Mayor</w:t>
      </w:r>
      <w:r w:rsidR="004E2E49">
        <w:rPr>
          <w:sz w:val="24"/>
          <w:szCs w:val="24"/>
        </w:rPr>
        <w:t>.</w:t>
      </w:r>
    </w:p>
    <w:p w14:paraId="079DC447" w14:textId="5312704B" w:rsidR="0074712C" w:rsidRPr="0020302B" w:rsidRDefault="00EB355C" w:rsidP="00BE62C2">
      <w:pPr>
        <w:rPr>
          <w:sz w:val="24"/>
          <w:szCs w:val="24"/>
        </w:rPr>
      </w:pPr>
      <w:r w:rsidRPr="00EB355C">
        <w:rPr>
          <w:b/>
          <w:bCs/>
          <w:sz w:val="24"/>
          <w:szCs w:val="24"/>
        </w:rPr>
        <w:lastRenderedPageBreak/>
        <w:t>Faith:</w:t>
      </w:r>
      <w:r>
        <w:rPr>
          <w:sz w:val="24"/>
          <w:szCs w:val="24"/>
        </w:rPr>
        <w:t xml:space="preserve">  </w:t>
      </w:r>
      <w:r w:rsidR="004E2E49">
        <w:rPr>
          <w:sz w:val="24"/>
          <w:szCs w:val="24"/>
        </w:rPr>
        <w:t>Mayor Neeley</w:t>
      </w:r>
      <w:r w:rsidR="00147071">
        <w:rPr>
          <w:sz w:val="24"/>
          <w:szCs w:val="24"/>
        </w:rPr>
        <w:t xml:space="preserve"> is still waiting for our follow-up regarding the conversation that WSAC should have a strategy in place regarding accepting new members, not just ask our friends to join.</w:t>
      </w:r>
      <w:r>
        <w:rPr>
          <w:sz w:val="24"/>
          <w:szCs w:val="24"/>
        </w:rPr>
        <w:t xml:space="preserve"> The other part is we need to make this Council more diverse and in-line with the citizens of Flint.</w:t>
      </w:r>
      <w:r w:rsidR="004B6AB4">
        <w:rPr>
          <w:sz w:val="24"/>
          <w:szCs w:val="24"/>
        </w:rPr>
        <w:br/>
      </w:r>
      <w:r w:rsidRPr="00EB355C">
        <w:rPr>
          <w:b/>
          <w:bCs/>
          <w:sz w:val="24"/>
          <w:szCs w:val="24"/>
        </w:rPr>
        <w:t>Dr. Paulie:</w:t>
      </w:r>
      <w:r>
        <w:rPr>
          <w:sz w:val="24"/>
          <w:szCs w:val="24"/>
        </w:rPr>
        <w:t xml:space="preserve">  Both Carroll Kincaid and Dr. Richard Sadler have committed to attending every meeting.  They’ve agreed that if they miss three meetings, they are off the Council.  I would like to close this out by the next meeting so that we don’t leave them hanging. </w:t>
      </w:r>
      <w:r w:rsidR="00C63963">
        <w:rPr>
          <w:sz w:val="24"/>
          <w:szCs w:val="24"/>
        </w:rPr>
        <w:t>Mayor Shel</w:t>
      </w:r>
      <w:r w:rsidR="00211561">
        <w:rPr>
          <w:sz w:val="24"/>
          <w:szCs w:val="24"/>
        </w:rPr>
        <w:t>d</w:t>
      </w:r>
      <w:r w:rsidR="00C63963">
        <w:rPr>
          <w:sz w:val="24"/>
          <w:szCs w:val="24"/>
        </w:rPr>
        <w:t>on Neeley</w:t>
      </w:r>
      <w:r>
        <w:rPr>
          <w:sz w:val="24"/>
          <w:szCs w:val="24"/>
        </w:rPr>
        <w:t xml:space="preserve"> is willing to nominate </w:t>
      </w:r>
      <w:r w:rsidR="001B422F">
        <w:rPr>
          <w:sz w:val="24"/>
          <w:szCs w:val="24"/>
        </w:rPr>
        <w:t xml:space="preserve">Carroll </w:t>
      </w:r>
      <w:r>
        <w:rPr>
          <w:sz w:val="24"/>
          <w:szCs w:val="24"/>
        </w:rPr>
        <w:t xml:space="preserve">and </w:t>
      </w:r>
      <w:r w:rsidR="001B422F">
        <w:rPr>
          <w:sz w:val="24"/>
          <w:szCs w:val="24"/>
        </w:rPr>
        <w:t>Dr. Sadler</w:t>
      </w:r>
      <w:r w:rsidR="003A3CE1">
        <w:rPr>
          <w:sz w:val="24"/>
          <w:szCs w:val="24"/>
        </w:rPr>
        <w:t xml:space="preserve"> to WSAC.  </w:t>
      </w:r>
      <w:r>
        <w:rPr>
          <w:sz w:val="24"/>
          <w:szCs w:val="24"/>
        </w:rPr>
        <w:t xml:space="preserve">We just need to have that discussion with Mayor Neeley.  </w:t>
      </w:r>
      <w:r w:rsidR="00BE62C2">
        <w:rPr>
          <w:b/>
          <w:bCs/>
          <w:sz w:val="24"/>
          <w:szCs w:val="24"/>
        </w:rPr>
        <w:br/>
      </w:r>
      <w:r>
        <w:rPr>
          <w:b/>
          <w:bCs/>
          <w:sz w:val="24"/>
          <w:szCs w:val="24"/>
        </w:rPr>
        <w:br/>
      </w:r>
      <w:r w:rsidR="00C63963" w:rsidRPr="00254BDE">
        <w:rPr>
          <w:b/>
          <w:bCs/>
          <w:sz w:val="24"/>
          <w:szCs w:val="24"/>
        </w:rPr>
        <w:t>Commitment to attend meetings.</w:t>
      </w:r>
      <w:r w:rsidR="00C63963">
        <w:rPr>
          <w:b/>
          <w:bCs/>
          <w:sz w:val="24"/>
          <w:szCs w:val="24"/>
        </w:rPr>
        <w:br/>
      </w:r>
      <w:r w:rsidR="0093054D" w:rsidRPr="00254BDE">
        <w:rPr>
          <w:b/>
          <w:bCs/>
          <w:sz w:val="24"/>
          <w:szCs w:val="24"/>
        </w:rPr>
        <w:t xml:space="preserve">Dr. Paulie: </w:t>
      </w:r>
      <w:r w:rsidR="0093054D">
        <w:rPr>
          <w:sz w:val="24"/>
          <w:szCs w:val="24"/>
        </w:rPr>
        <w:t>I have spoken with Wendy Braun</w:t>
      </w:r>
      <w:r w:rsidR="0043196A">
        <w:rPr>
          <w:sz w:val="24"/>
          <w:szCs w:val="24"/>
        </w:rPr>
        <w:t xml:space="preserve">, </w:t>
      </w:r>
      <w:r w:rsidR="0093054D">
        <w:rPr>
          <w:sz w:val="24"/>
          <w:szCs w:val="24"/>
        </w:rPr>
        <w:t>and she was asking if she is going to be asked to resign.  Her husband is still ill and in and out of the hospital.  She is commi</w:t>
      </w:r>
      <w:r w:rsidR="00AE030A">
        <w:rPr>
          <w:sz w:val="24"/>
          <w:szCs w:val="24"/>
        </w:rPr>
        <w:t>t</w:t>
      </w:r>
      <w:r w:rsidR="0093054D">
        <w:rPr>
          <w:sz w:val="24"/>
          <w:szCs w:val="24"/>
        </w:rPr>
        <w:t xml:space="preserve">ted to being involved.  </w:t>
      </w:r>
      <w:r>
        <w:rPr>
          <w:sz w:val="24"/>
          <w:szCs w:val="24"/>
        </w:rPr>
        <w:t>I was going to recommend she resign</w:t>
      </w:r>
      <w:r w:rsidR="0045303D">
        <w:rPr>
          <w:sz w:val="24"/>
          <w:szCs w:val="24"/>
        </w:rPr>
        <w:t>; however i</w:t>
      </w:r>
      <w:r>
        <w:rPr>
          <w:sz w:val="24"/>
          <w:szCs w:val="24"/>
        </w:rPr>
        <w:t xml:space="preserve">n short, she would like to continue </w:t>
      </w:r>
      <w:r w:rsidR="005321A5">
        <w:rPr>
          <w:sz w:val="24"/>
          <w:szCs w:val="24"/>
        </w:rPr>
        <w:t xml:space="preserve">to participate with the Council.  </w:t>
      </w:r>
      <w:r>
        <w:rPr>
          <w:sz w:val="24"/>
          <w:szCs w:val="24"/>
        </w:rPr>
        <w:t xml:space="preserve">The </w:t>
      </w:r>
      <w:r w:rsidR="005321A5">
        <w:rPr>
          <w:sz w:val="24"/>
          <w:szCs w:val="24"/>
        </w:rPr>
        <w:t>“</w:t>
      </w:r>
      <w:r>
        <w:rPr>
          <w:sz w:val="24"/>
          <w:szCs w:val="24"/>
        </w:rPr>
        <w:t>three missed meeting</w:t>
      </w:r>
      <w:r w:rsidR="004E2E49">
        <w:rPr>
          <w:sz w:val="24"/>
          <w:szCs w:val="24"/>
        </w:rPr>
        <w:t>”</w:t>
      </w:r>
      <w:r>
        <w:rPr>
          <w:sz w:val="24"/>
          <w:szCs w:val="24"/>
        </w:rPr>
        <w:t xml:space="preserve"> rule does not</w:t>
      </w:r>
      <w:r w:rsidR="004E2E49">
        <w:rPr>
          <w:sz w:val="24"/>
          <w:szCs w:val="24"/>
        </w:rPr>
        <w:t xml:space="preserve"> currently</w:t>
      </w:r>
      <w:r>
        <w:rPr>
          <w:sz w:val="24"/>
          <w:szCs w:val="24"/>
        </w:rPr>
        <w:t xml:space="preserve"> apply retroactively</w:t>
      </w:r>
      <w:r w:rsidR="003E22E3">
        <w:rPr>
          <w:sz w:val="24"/>
          <w:szCs w:val="24"/>
        </w:rPr>
        <w:t xml:space="preserve">, </w:t>
      </w:r>
      <w:r w:rsidR="005321A5">
        <w:rPr>
          <w:sz w:val="24"/>
          <w:szCs w:val="24"/>
        </w:rPr>
        <w:t>although we could make it do so.  I think at this time with her recommitment to the Council, I would like to wait to see if she does attend the next meeting. If she does not, then we can re-evaluate at that time.</w:t>
      </w:r>
      <w:r w:rsidR="005321A5">
        <w:rPr>
          <w:sz w:val="24"/>
          <w:szCs w:val="24"/>
        </w:rPr>
        <w:br/>
      </w:r>
      <w:r w:rsidR="0093054D" w:rsidRPr="00C63963">
        <w:rPr>
          <w:b/>
          <w:bCs/>
          <w:sz w:val="24"/>
          <w:szCs w:val="24"/>
        </w:rPr>
        <w:t>Nayyirah Shariff:</w:t>
      </w:r>
      <w:r w:rsidR="0093054D">
        <w:rPr>
          <w:sz w:val="24"/>
          <w:szCs w:val="24"/>
        </w:rPr>
        <w:t xml:space="preserve">  When the Council initiated, the commitment was once per year.  Wendy </w:t>
      </w:r>
      <w:r w:rsidR="00AE030A">
        <w:rPr>
          <w:sz w:val="24"/>
          <w:szCs w:val="24"/>
        </w:rPr>
        <w:t>Br</w:t>
      </w:r>
      <w:r w:rsidR="0093054D">
        <w:rPr>
          <w:sz w:val="24"/>
          <w:szCs w:val="24"/>
        </w:rPr>
        <w:t>aun has attended this minimum number of meetings; her commitment has been met</w:t>
      </w:r>
      <w:r w:rsidR="00AE030A">
        <w:rPr>
          <w:sz w:val="24"/>
          <w:szCs w:val="24"/>
        </w:rPr>
        <w:t xml:space="preserve">.           </w:t>
      </w:r>
      <w:r w:rsidR="003E22E3">
        <w:rPr>
          <w:sz w:val="24"/>
          <w:szCs w:val="24"/>
        </w:rPr>
        <w:br/>
      </w:r>
      <w:r w:rsidR="00AE030A" w:rsidRPr="00AE030A">
        <w:rPr>
          <w:b/>
          <w:bCs/>
          <w:sz w:val="24"/>
          <w:szCs w:val="24"/>
        </w:rPr>
        <w:t>Dr.</w:t>
      </w:r>
      <w:r w:rsidR="00AE030A">
        <w:rPr>
          <w:sz w:val="24"/>
          <w:szCs w:val="24"/>
        </w:rPr>
        <w:t xml:space="preserve"> </w:t>
      </w:r>
      <w:r w:rsidR="00254BDE" w:rsidRPr="00C63963">
        <w:rPr>
          <w:b/>
          <w:bCs/>
          <w:sz w:val="24"/>
          <w:szCs w:val="24"/>
        </w:rPr>
        <w:t>Paulie:</w:t>
      </w:r>
      <w:r w:rsidR="00254BDE">
        <w:rPr>
          <w:sz w:val="24"/>
          <w:szCs w:val="24"/>
        </w:rPr>
        <w:t xml:space="preserve">  Should we ask for a new commitment?  For instance, commitment to attend every meeting; however, if you miss three meetings, then you’ll be asked to resign</w:t>
      </w:r>
      <w:r w:rsidR="00917A9B">
        <w:rPr>
          <w:sz w:val="24"/>
          <w:szCs w:val="24"/>
        </w:rPr>
        <w:t>.  This needs to be discussed further and a plan made.</w:t>
      </w:r>
      <w:r w:rsidR="00C63963">
        <w:rPr>
          <w:sz w:val="24"/>
          <w:szCs w:val="24"/>
        </w:rPr>
        <w:br/>
      </w:r>
      <w:r w:rsidR="00C63963">
        <w:rPr>
          <w:b/>
          <w:bCs/>
          <w:sz w:val="24"/>
          <w:szCs w:val="24"/>
        </w:rPr>
        <w:br/>
        <w:t>W</w:t>
      </w:r>
      <w:r w:rsidR="00C63963" w:rsidRPr="00F276FA">
        <w:rPr>
          <w:b/>
          <w:bCs/>
          <w:sz w:val="24"/>
          <w:szCs w:val="24"/>
        </w:rPr>
        <w:t xml:space="preserve">ater </w:t>
      </w:r>
      <w:r w:rsidR="00C63963">
        <w:rPr>
          <w:b/>
          <w:bCs/>
          <w:sz w:val="24"/>
          <w:szCs w:val="24"/>
        </w:rPr>
        <w:t>Study:</w:t>
      </w:r>
      <w:r w:rsidR="009C76D5" w:rsidRPr="00F276FA">
        <w:rPr>
          <w:sz w:val="24"/>
          <w:szCs w:val="24"/>
        </w:rPr>
        <w:br/>
      </w:r>
      <w:r w:rsidR="00E236D5" w:rsidRPr="00F276FA">
        <w:rPr>
          <w:b/>
          <w:bCs/>
          <w:sz w:val="24"/>
          <w:szCs w:val="24"/>
        </w:rPr>
        <w:t>Scott Dungee</w:t>
      </w:r>
      <w:r w:rsidR="00254BDE" w:rsidRPr="005321A5">
        <w:rPr>
          <w:sz w:val="24"/>
          <w:szCs w:val="24"/>
        </w:rPr>
        <w:t>:</w:t>
      </w:r>
      <w:r w:rsidR="005321A5">
        <w:rPr>
          <w:sz w:val="24"/>
          <w:szCs w:val="24"/>
        </w:rPr>
        <w:t xml:space="preserve">  </w:t>
      </w:r>
      <w:r w:rsidR="005321A5" w:rsidRPr="005321A5">
        <w:rPr>
          <w:sz w:val="24"/>
          <w:szCs w:val="24"/>
        </w:rPr>
        <w:t xml:space="preserve">We finished our lead and copper testing early.  Preliminary </w:t>
      </w:r>
      <w:r w:rsidR="00E56832">
        <w:rPr>
          <w:sz w:val="24"/>
          <w:szCs w:val="24"/>
        </w:rPr>
        <w:t xml:space="preserve">results state </w:t>
      </w:r>
      <w:r w:rsidR="005321A5" w:rsidRPr="005321A5">
        <w:rPr>
          <w:sz w:val="24"/>
          <w:szCs w:val="24"/>
        </w:rPr>
        <w:t xml:space="preserve">we are </w:t>
      </w:r>
      <w:r w:rsidR="00211561">
        <w:rPr>
          <w:sz w:val="24"/>
          <w:szCs w:val="24"/>
        </w:rPr>
        <w:t>below</w:t>
      </w:r>
      <w:r w:rsidR="005321A5" w:rsidRPr="005321A5">
        <w:rPr>
          <w:sz w:val="24"/>
          <w:szCs w:val="24"/>
        </w:rPr>
        <w:t xml:space="preserve"> 10ppb.  We will receive the official results next week.</w:t>
      </w:r>
      <w:r w:rsidR="005321A5">
        <w:rPr>
          <w:b/>
          <w:bCs/>
          <w:sz w:val="24"/>
          <w:szCs w:val="24"/>
        </w:rPr>
        <w:t xml:space="preserve">  </w:t>
      </w:r>
      <w:r w:rsidR="00C63963">
        <w:rPr>
          <w:sz w:val="24"/>
          <w:szCs w:val="24"/>
        </w:rPr>
        <w:t xml:space="preserve">We have added more Tier </w:t>
      </w:r>
      <w:r w:rsidR="00EF1E4B">
        <w:rPr>
          <w:sz w:val="24"/>
          <w:szCs w:val="24"/>
        </w:rPr>
        <w:t xml:space="preserve">1s </w:t>
      </w:r>
      <w:r w:rsidR="00C63963">
        <w:rPr>
          <w:sz w:val="24"/>
          <w:szCs w:val="24"/>
        </w:rPr>
        <w:t xml:space="preserve">to the Study.  </w:t>
      </w:r>
      <w:r w:rsidR="00714177">
        <w:rPr>
          <w:sz w:val="24"/>
          <w:szCs w:val="24"/>
        </w:rPr>
        <w:t xml:space="preserve">We’re trying to communicate more with the residents and businesses.  </w:t>
      </w:r>
      <w:r w:rsidR="00C63963">
        <w:rPr>
          <w:sz w:val="24"/>
          <w:szCs w:val="24"/>
        </w:rPr>
        <w:t xml:space="preserve">Hydro-vac allows us to get </w:t>
      </w:r>
      <w:r w:rsidR="00211561">
        <w:rPr>
          <w:sz w:val="24"/>
          <w:szCs w:val="24"/>
        </w:rPr>
        <w:t>ID the service line composition</w:t>
      </w:r>
      <w:r w:rsidR="00C63963">
        <w:rPr>
          <w:sz w:val="24"/>
          <w:szCs w:val="24"/>
        </w:rPr>
        <w:t xml:space="preserve"> without digging</w:t>
      </w:r>
      <w:r w:rsidR="00795E8E">
        <w:rPr>
          <w:sz w:val="24"/>
          <w:szCs w:val="24"/>
        </w:rPr>
        <w:t>, which makes it easier to gain permission from the residents.</w:t>
      </w:r>
      <w:r w:rsidR="00C63963">
        <w:rPr>
          <w:sz w:val="24"/>
          <w:szCs w:val="24"/>
        </w:rPr>
        <w:t xml:space="preserve">  The latest samples were 62 sites tested and 31 of those 62 sites were Tier </w:t>
      </w:r>
      <w:r w:rsidR="0043196A">
        <w:rPr>
          <w:sz w:val="24"/>
          <w:szCs w:val="24"/>
        </w:rPr>
        <w:t>1s</w:t>
      </w:r>
      <w:r w:rsidR="00C63963">
        <w:rPr>
          <w:sz w:val="24"/>
          <w:szCs w:val="24"/>
        </w:rPr>
        <w:t>.</w:t>
      </w:r>
      <w:r w:rsidR="00665372">
        <w:rPr>
          <w:sz w:val="24"/>
          <w:szCs w:val="24"/>
        </w:rPr>
        <w:t xml:space="preserve"> </w:t>
      </w:r>
      <w:r w:rsidR="00EA3A83">
        <w:rPr>
          <w:sz w:val="24"/>
          <w:szCs w:val="24"/>
        </w:rPr>
        <w:t xml:space="preserve"> </w:t>
      </w:r>
      <w:r w:rsidR="003004F2">
        <w:rPr>
          <w:sz w:val="24"/>
          <w:szCs w:val="24"/>
        </w:rPr>
        <w:t>More than 100 Tier 1 sites are scheduled to be added.</w:t>
      </w:r>
      <w:r w:rsidR="00714177">
        <w:rPr>
          <w:sz w:val="24"/>
          <w:szCs w:val="24"/>
        </w:rPr>
        <w:br/>
      </w:r>
      <w:r w:rsidR="00714177" w:rsidRPr="00E56832">
        <w:rPr>
          <w:b/>
          <w:bCs/>
          <w:sz w:val="24"/>
          <w:szCs w:val="24"/>
        </w:rPr>
        <w:t>Faith:</w:t>
      </w:r>
      <w:r w:rsidR="00714177">
        <w:rPr>
          <w:sz w:val="24"/>
          <w:szCs w:val="24"/>
        </w:rPr>
        <w:t xml:space="preserve">  Isn’t it the rule that you have to test all the Tier 1s before you test the Tier 2s and 3s?</w:t>
      </w:r>
      <w:r w:rsidR="00EA3A83">
        <w:rPr>
          <w:sz w:val="24"/>
          <w:szCs w:val="24"/>
        </w:rPr>
        <w:t xml:space="preserve">  If the residents decline testing in the first place, they </w:t>
      </w:r>
      <w:r w:rsidR="003E22E3">
        <w:rPr>
          <w:sz w:val="24"/>
          <w:szCs w:val="24"/>
        </w:rPr>
        <w:t xml:space="preserve">must remain </w:t>
      </w:r>
      <w:r w:rsidR="00EA3A83">
        <w:rPr>
          <w:sz w:val="24"/>
          <w:szCs w:val="24"/>
        </w:rPr>
        <w:t>on the list</w:t>
      </w:r>
      <w:r w:rsidR="003E22E3">
        <w:rPr>
          <w:sz w:val="24"/>
          <w:szCs w:val="24"/>
        </w:rPr>
        <w:t xml:space="preserve"> and another request is made in six months.</w:t>
      </w:r>
      <w:r w:rsidR="00EA3A83">
        <w:rPr>
          <w:sz w:val="24"/>
          <w:szCs w:val="24"/>
        </w:rPr>
        <w:t xml:space="preserve"> </w:t>
      </w:r>
      <w:r w:rsidR="003004F2">
        <w:rPr>
          <w:sz w:val="24"/>
          <w:szCs w:val="24"/>
        </w:rPr>
        <w:t xml:space="preserve">People must stay on the list until they allow us to test.  </w:t>
      </w:r>
      <w:r w:rsidR="00EA3A83">
        <w:rPr>
          <w:sz w:val="24"/>
          <w:szCs w:val="24"/>
        </w:rPr>
        <w:t xml:space="preserve">There’s a level of fatigue. </w:t>
      </w:r>
      <w:r w:rsidR="00795E8E">
        <w:rPr>
          <w:sz w:val="24"/>
          <w:szCs w:val="24"/>
        </w:rPr>
        <w:br/>
      </w:r>
      <w:r w:rsidR="00EA3A83" w:rsidRPr="00EA3A83">
        <w:rPr>
          <w:b/>
          <w:bCs/>
          <w:sz w:val="24"/>
          <w:szCs w:val="24"/>
        </w:rPr>
        <w:t>Dr. Paulie:</w:t>
      </w:r>
      <w:r w:rsidR="00EA3A83">
        <w:rPr>
          <w:sz w:val="24"/>
          <w:szCs w:val="24"/>
        </w:rPr>
        <w:t xml:space="preserve">  The protocol is to go back to the Tier 1s who have declined and if they still decline, then test the Tier 2s.</w:t>
      </w:r>
      <w:r w:rsidR="00E56832">
        <w:rPr>
          <w:sz w:val="24"/>
          <w:szCs w:val="24"/>
        </w:rPr>
        <w:t xml:space="preserve">  There is now a </w:t>
      </w:r>
      <w:r w:rsidR="003E22E3">
        <w:rPr>
          <w:sz w:val="24"/>
          <w:szCs w:val="24"/>
        </w:rPr>
        <w:t>60-day</w:t>
      </w:r>
      <w:r w:rsidR="00E56832">
        <w:rPr>
          <w:sz w:val="24"/>
          <w:szCs w:val="24"/>
        </w:rPr>
        <w:t xml:space="preserve"> open comment period</w:t>
      </w:r>
      <w:r w:rsidR="00211561">
        <w:rPr>
          <w:sz w:val="24"/>
          <w:szCs w:val="24"/>
        </w:rPr>
        <w:t xml:space="preserve"> for Lead &amp; Copper Rule revisions</w:t>
      </w:r>
      <w:r w:rsidR="00E56832">
        <w:rPr>
          <w:sz w:val="24"/>
          <w:szCs w:val="24"/>
        </w:rPr>
        <w:t>.  Some groups have even suggested the standard be lowered to 5ppb.  I’m sure the agency will not agree with that; however, there will still need to be discussions.</w:t>
      </w:r>
      <w:r w:rsidR="00E56832">
        <w:rPr>
          <w:sz w:val="24"/>
          <w:szCs w:val="24"/>
        </w:rPr>
        <w:br/>
      </w:r>
      <w:r w:rsidR="00E56832" w:rsidRPr="00E56832">
        <w:rPr>
          <w:b/>
          <w:bCs/>
          <w:sz w:val="24"/>
          <w:szCs w:val="24"/>
        </w:rPr>
        <w:t>Scott Dungee:</w:t>
      </w:r>
      <w:r w:rsidR="00E56832">
        <w:rPr>
          <w:sz w:val="24"/>
          <w:szCs w:val="24"/>
        </w:rPr>
        <w:t xml:space="preserve">  80% of America will be above 5ppb and out of compliance</w:t>
      </w:r>
      <w:r w:rsidR="003E22E3">
        <w:rPr>
          <w:sz w:val="24"/>
          <w:szCs w:val="24"/>
        </w:rPr>
        <w:t xml:space="preserve"> if the standard is increased to that degree</w:t>
      </w:r>
      <w:r w:rsidR="003004F2">
        <w:rPr>
          <w:sz w:val="24"/>
          <w:szCs w:val="24"/>
        </w:rPr>
        <w:t xml:space="preserve">.  </w:t>
      </w:r>
      <w:r w:rsidR="00E56832">
        <w:rPr>
          <w:sz w:val="24"/>
          <w:szCs w:val="24"/>
        </w:rPr>
        <w:br/>
      </w:r>
      <w:r w:rsidR="00E56832" w:rsidRPr="00E56832">
        <w:rPr>
          <w:b/>
          <w:bCs/>
          <w:sz w:val="24"/>
          <w:szCs w:val="24"/>
        </w:rPr>
        <w:lastRenderedPageBreak/>
        <w:t>Dr. Paulie:</w:t>
      </w:r>
      <w:r w:rsidR="00E56832">
        <w:rPr>
          <w:sz w:val="24"/>
          <w:szCs w:val="24"/>
        </w:rPr>
        <w:t xml:space="preserve">  So, Scott, I take it you think 5ppb is too low, but what about 10ppb?</w:t>
      </w:r>
      <w:r w:rsidR="0020302B">
        <w:rPr>
          <w:sz w:val="24"/>
          <w:szCs w:val="24"/>
        </w:rPr>
        <w:br/>
      </w:r>
      <w:r w:rsidR="00E56832" w:rsidRPr="00E56832">
        <w:rPr>
          <w:b/>
          <w:bCs/>
          <w:sz w:val="24"/>
          <w:szCs w:val="24"/>
        </w:rPr>
        <w:t>Scott Dungee:</w:t>
      </w:r>
      <w:r w:rsidR="00E56832">
        <w:rPr>
          <w:b/>
          <w:bCs/>
          <w:sz w:val="24"/>
          <w:szCs w:val="24"/>
        </w:rPr>
        <w:t xml:space="preserve">  </w:t>
      </w:r>
      <w:r w:rsidR="00E56832" w:rsidRPr="00E56832">
        <w:rPr>
          <w:sz w:val="24"/>
          <w:szCs w:val="24"/>
        </w:rPr>
        <w:t>10ppb could be done</w:t>
      </w:r>
      <w:r w:rsidR="00E56832">
        <w:rPr>
          <w:sz w:val="24"/>
          <w:szCs w:val="24"/>
        </w:rPr>
        <w:t>, but it will be difficult.</w:t>
      </w:r>
      <w:r w:rsidR="00E56832">
        <w:rPr>
          <w:sz w:val="24"/>
          <w:szCs w:val="24"/>
        </w:rPr>
        <w:br/>
      </w:r>
      <w:r w:rsidR="00E56832" w:rsidRPr="00E56832">
        <w:rPr>
          <w:b/>
          <w:bCs/>
          <w:sz w:val="24"/>
          <w:szCs w:val="24"/>
        </w:rPr>
        <w:t>R.L. Mitchell:</w:t>
      </w:r>
      <w:r w:rsidR="00E56832">
        <w:rPr>
          <w:sz w:val="24"/>
          <w:szCs w:val="24"/>
        </w:rPr>
        <w:t xml:space="preserve">  But, Scott you have to have engineers, like the one who is going to retire in three months.  Who’s going to replace him?</w:t>
      </w:r>
      <w:r w:rsidR="003E22E3">
        <w:rPr>
          <w:sz w:val="24"/>
          <w:szCs w:val="24"/>
        </w:rPr>
        <w:br/>
      </w:r>
      <w:r w:rsidR="00E56832" w:rsidRPr="00E56832">
        <w:rPr>
          <w:b/>
          <w:bCs/>
          <w:sz w:val="24"/>
          <w:szCs w:val="24"/>
        </w:rPr>
        <w:t>Scott Dungee:</w:t>
      </w:r>
      <w:r w:rsidR="00E56832">
        <w:rPr>
          <w:sz w:val="24"/>
          <w:szCs w:val="24"/>
        </w:rPr>
        <w:t xml:space="preserve">  I don’t know.</w:t>
      </w:r>
      <w:r w:rsidR="00E56832">
        <w:rPr>
          <w:sz w:val="24"/>
          <w:szCs w:val="24"/>
        </w:rPr>
        <w:br/>
      </w:r>
      <w:r w:rsidR="008847DD">
        <w:rPr>
          <w:b/>
          <w:bCs/>
          <w:sz w:val="24"/>
          <w:szCs w:val="24"/>
        </w:rPr>
        <w:br/>
      </w:r>
      <w:r w:rsidR="00C63963" w:rsidRPr="00C63963">
        <w:rPr>
          <w:b/>
          <w:bCs/>
          <w:sz w:val="24"/>
          <w:szCs w:val="24"/>
        </w:rPr>
        <w:t xml:space="preserve">EPA Proposal </w:t>
      </w:r>
      <w:r w:rsidR="00C93C64">
        <w:rPr>
          <w:b/>
          <w:bCs/>
          <w:sz w:val="24"/>
          <w:szCs w:val="24"/>
        </w:rPr>
        <w:t>Lead and Copper Rule</w:t>
      </w:r>
      <w:r w:rsidR="003004F2">
        <w:rPr>
          <w:b/>
          <w:bCs/>
          <w:sz w:val="24"/>
          <w:szCs w:val="24"/>
        </w:rPr>
        <w:t xml:space="preserve"> Changes</w:t>
      </w:r>
      <w:r w:rsidR="00C93C64">
        <w:rPr>
          <w:b/>
          <w:bCs/>
          <w:sz w:val="24"/>
          <w:szCs w:val="24"/>
        </w:rPr>
        <w:t>:</w:t>
      </w:r>
      <w:r w:rsidR="00C93C64" w:rsidRPr="00C63963">
        <w:rPr>
          <w:b/>
          <w:bCs/>
          <w:sz w:val="24"/>
          <w:szCs w:val="24"/>
        </w:rPr>
        <w:t xml:space="preserve"> </w:t>
      </w:r>
      <w:r w:rsidR="00C93C64">
        <w:rPr>
          <w:b/>
          <w:bCs/>
          <w:sz w:val="24"/>
          <w:szCs w:val="24"/>
        </w:rPr>
        <w:br/>
      </w:r>
      <w:r w:rsidR="00C63963" w:rsidRPr="00C63963">
        <w:rPr>
          <w:b/>
          <w:bCs/>
          <w:sz w:val="24"/>
          <w:szCs w:val="24"/>
        </w:rPr>
        <w:t>Diane Russell:</w:t>
      </w:r>
      <w:r w:rsidR="00C63963">
        <w:rPr>
          <w:sz w:val="24"/>
          <w:szCs w:val="24"/>
        </w:rPr>
        <w:t xml:space="preserve">  Currently the maximum</w:t>
      </w:r>
      <w:r w:rsidR="0074712C">
        <w:rPr>
          <w:sz w:val="24"/>
          <w:szCs w:val="24"/>
        </w:rPr>
        <w:t xml:space="preserve"> amount of lead allowed in drinking water</w:t>
      </w:r>
      <w:r w:rsidR="00C63963">
        <w:rPr>
          <w:sz w:val="24"/>
          <w:szCs w:val="24"/>
        </w:rPr>
        <w:t xml:space="preserve"> is 15ppb</w:t>
      </w:r>
      <w:r w:rsidR="00917A9B">
        <w:rPr>
          <w:sz w:val="24"/>
          <w:szCs w:val="24"/>
        </w:rPr>
        <w:t xml:space="preserve"> of lead</w:t>
      </w:r>
      <w:r w:rsidR="00C63963">
        <w:rPr>
          <w:sz w:val="24"/>
          <w:szCs w:val="24"/>
        </w:rPr>
        <w:t xml:space="preserve">.  There is some talk of lowering the limits to </w:t>
      </w:r>
      <w:r w:rsidR="0074712C">
        <w:rPr>
          <w:sz w:val="24"/>
          <w:szCs w:val="24"/>
        </w:rPr>
        <w:t>10</w:t>
      </w:r>
      <w:r w:rsidR="002104D5">
        <w:rPr>
          <w:sz w:val="24"/>
          <w:szCs w:val="24"/>
        </w:rPr>
        <w:t>p</w:t>
      </w:r>
      <w:r w:rsidR="00C63963">
        <w:rPr>
          <w:sz w:val="24"/>
          <w:szCs w:val="24"/>
        </w:rPr>
        <w:t>pb.</w:t>
      </w:r>
      <w:r w:rsidR="003E22E3">
        <w:rPr>
          <w:sz w:val="24"/>
          <w:szCs w:val="24"/>
        </w:rPr>
        <w:br/>
      </w:r>
      <w:r w:rsidR="00C63963" w:rsidRPr="00C40EFE">
        <w:rPr>
          <w:b/>
          <w:bCs/>
          <w:sz w:val="24"/>
          <w:szCs w:val="24"/>
        </w:rPr>
        <w:t>Scott Dungee:</w:t>
      </w:r>
      <w:r w:rsidR="00C63963">
        <w:rPr>
          <w:sz w:val="24"/>
          <w:szCs w:val="24"/>
        </w:rPr>
        <w:t xml:space="preserve">  The Federal Government states 12</w:t>
      </w:r>
      <w:r w:rsidR="0074712C">
        <w:rPr>
          <w:sz w:val="24"/>
          <w:szCs w:val="24"/>
        </w:rPr>
        <w:t>p</w:t>
      </w:r>
      <w:r w:rsidR="00C63963">
        <w:rPr>
          <w:sz w:val="24"/>
          <w:szCs w:val="24"/>
        </w:rPr>
        <w:t xml:space="preserve">pb is the standard.  When the standards are increased, there will be actionable items.  For example, any </w:t>
      </w:r>
      <w:r w:rsidR="00D5338E">
        <w:rPr>
          <w:sz w:val="24"/>
          <w:szCs w:val="24"/>
        </w:rPr>
        <w:t xml:space="preserve">faucets </w:t>
      </w:r>
      <w:r w:rsidR="00C63963">
        <w:rPr>
          <w:sz w:val="24"/>
          <w:szCs w:val="24"/>
        </w:rPr>
        <w:t xml:space="preserve">built before 2014 </w:t>
      </w:r>
      <w:r w:rsidR="0074712C">
        <w:rPr>
          <w:sz w:val="24"/>
          <w:szCs w:val="24"/>
        </w:rPr>
        <w:t>could</w:t>
      </w:r>
      <w:r w:rsidR="00C63963">
        <w:rPr>
          <w:sz w:val="24"/>
          <w:szCs w:val="24"/>
        </w:rPr>
        <w:t xml:space="preserve"> have </w:t>
      </w:r>
      <w:r w:rsidR="0074712C">
        <w:rPr>
          <w:sz w:val="24"/>
          <w:szCs w:val="24"/>
        </w:rPr>
        <w:t>l</w:t>
      </w:r>
      <w:r w:rsidR="00C63963">
        <w:rPr>
          <w:sz w:val="24"/>
          <w:szCs w:val="24"/>
        </w:rPr>
        <w:t>ead in them</w:t>
      </w:r>
      <w:r w:rsidR="00CF398C">
        <w:rPr>
          <w:sz w:val="24"/>
          <w:szCs w:val="24"/>
        </w:rPr>
        <w:t xml:space="preserve"> and may need to be removed.</w:t>
      </w:r>
      <w:r w:rsidR="0080590B">
        <w:rPr>
          <w:sz w:val="24"/>
          <w:szCs w:val="24"/>
        </w:rPr>
        <w:br/>
      </w:r>
      <w:r w:rsidR="0080590B" w:rsidRPr="0080590B">
        <w:rPr>
          <w:b/>
          <w:bCs/>
          <w:sz w:val="24"/>
          <w:szCs w:val="24"/>
        </w:rPr>
        <w:t>Dr. Paulie:</w:t>
      </w:r>
      <w:r w:rsidR="0080590B">
        <w:rPr>
          <w:sz w:val="24"/>
          <w:szCs w:val="24"/>
        </w:rPr>
        <w:t xml:space="preserve">  And there would have been two times in the recent past where we would have been </w:t>
      </w:r>
      <w:r w:rsidR="00795E8E">
        <w:rPr>
          <w:sz w:val="24"/>
          <w:szCs w:val="24"/>
        </w:rPr>
        <w:t>out of compliance if the standard was 10ppb.</w:t>
      </w:r>
      <w:r w:rsidR="00795E8E">
        <w:rPr>
          <w:sz w:val="24"/>
          <w:szCs w:val="24"/>
        </w:rPr>
        <w:br/>
      </w:r>
      <w:r w:rsidR="0074712C">
        <w:rPr>
          <w:sz w:val="24"/>
          <w:szCs w:val="24"/>
        </w:rPr>
        <w:br/>
      </w:r>
      <w:r w:rsidR="0074712C" w:rsidRPr="0020302B">
        <w:rPr>
          <w:b/>
          <w:bCs/>
          <w:sz w:val="24"/>
          <w:szCs w:val="24"/>
        </w:rPr>
        <w:t>Please see the below link which is a quick synopsis of the EPA’s proposed lead and copper rule improvements (LCRI) and frequently asked questions for States and Public Water Systems.  This proposal was written in November of 2023.</w:t>
      </w:r>
      <w:r w:rsidR="0074712C" w:rsidRPr="0020302B">
        <w:rPr>
          <w:b/>
          <w:bCs/>
          <w:sz w:val="24"/>
          <w:szCs w:val="24"/>
        </w:rPr>
        <w:br/>
      </w:r>
      <w:hyperlink r:id="rId8" w:history="1">
        <w:r w:rsidR="008B3992" w:rsidRPr="00211561">
          <w:rPr>
            <w:rStyle w:val="Hyperlink"/>
            <w:sz w:val="24"/>
            <w:szCs w:val="24"/>
          </w:rPr>
          <w:t>https://www.epa.gov/system/files/documents/2023-12/lcri-faq_statespws_11.28.23-nr</w:t>
        </w:r>
      </w:hyperlink>
    </w:p>
    <w:p w14:paraId="5EF6E3F4" w14:textId="47656E7E" w:rsidR="00100129" w:rsidRDefault="00C63963" w:rsidP="00BE62C2">
      <w:pPr>
        <w:rPr>
          <w:sz w:val="24"/>
          <w:szCs w:val="24"/>
        </w:rPr>
      </w:pPr>
      <w:r>
        <w:rPr>
          <w:sz w:val="24"/>
          <w:szCs w:val="24"/>
        </w:rPr>
        <w:br/>
      </w:r>
      <w:r w:rsidRPr="00C40EFE">
        <w:rPr>
          <w:b/>
          <w:bCs/>
          <w:sz w:val="24"/>
          <w:szCs w:val="24"/>
        </w:rPr>
        <w:t>Nayyirah</w:t>
      </w:r>
      <w:r w:rsidR="00C40EFE">
        <w:rPr>
          <w:b/>
          <w:bCs/>
          <w:sz w:val="24"/>
          <w:szCs w:val="24"/>
        </w:rPr>
        <w:t xml:space="preserve"> Shariff</w:t>
      </w:r>
      <w:r w:rsidRPr="00C40EFE">
        <w:rPr>
          <w:b/>
          <w:bCs/>
          <w:sz w:val="24"/>
          <w:szCs w:val="24"/>
        </w:rPr>
        <w:t>:</w:t>
      </w:r>
      <w:r w:rsidR="00F11B2D" w:rsidRPr="00F11B2D">
        <w:rPr>
          <w:sz w:val="24"/>
          <w:szCs w:val="24"/>
        </w:rPr>
        <w:t xml:space="preserve"> </w:t>
      </w:r>
      <w:r w:rsidR="00F11B2D">
        <w:rPr>
          <w:sz w:val="24"/>
          <w:szCs w:val="24"/>
        </w:rPr>
        <w:t xml:space="preserve">MDHHS will replace a faucet </w:t>
      </w:r>
      <w:r w:rsidR="003E22E3">
        <w:rPr>
          <w:sz w:val="24"/>
          <w:szCs w:val="24"/>
        </w:rPr>
        <w:t>if it contains</w:t>
      </w:r>
      <w:r w:rsidR="00F11B2D">
        <w:rPr>
          <w:sz w:val="24"/>
          <w:szCs w:val="24"/>
        </w:rPr>
        <w:t xml:space="preserve"> lead</w:t>
      </w:r>
      <w:r w:rsidR="003E22E3">
        <w:rPr>
          <w:sz w:val="24"/>
          <w:szCs w:val="24"/>
        </w:rPr>
        <w:t>, and</w:t>
      </w:r>
      <w:r w:rsidR="00F11B2D">
        <w:rPr>
          <w:sz w:val="24"/>
          <w:szCs w:val="24"/>
        </w:rPr>
        <w:t xml:space="preserve"> if there is a </w:t>
      </w:r>
      <w:r w:rsidR="00795E8E">
        <w:rPr>
          <w:sz w:val="24"/>
          <w:szCs w:val="24"/>
        </w:rPr>
        <w:t>child</w:t>
      </w:r>
      <w:r w:rsidR="00F11B2D">
        <w:rPr>
          <w:sz w:val="24"/>
          <w:szCs w:val="24"/>
        </w:rPr>
        <w:t xml:space="preserve"> in the home; however, testing is needed</w:t>
      </w:r>
      <w:r w:rsidR="00FD70C3">
        <w:rPr>
          <w:sz w:val="24"/>
          <w:szCs w:val="24"/>
        </w:rPr>
        <w:t xml:space="preserve">.  People are more knowledgeable now than they </w:t>
      </w:r>
      <w:r w:rsidR="00F11B2D">
        <w:rPr>
          <w:sz w:val="24"/>
          <w:szCs w:val="24"/>
        </w:rPr>
        <w:t>were in the beginning of the water crisi</w:t>
      </w:r>
      <w:r w:rsidR="00FD70C3">
        <w:rPr>
          <w:sz w:val="24"/>
          <w:szCs w:val="24"/>
        </w:rPr>
        <w:t>s.  E</w:t>
      </w:r>
      <w:r w:rsidR="00F11B2D">
        <w:rPr>
          <w:sz w:val="24"/>
          <w:szCs w:val="24"/>
        </w:rPr>
        <w:t>very resident now has some understanding of water, lead, and testing.</w:t>
      </w:r>
      <w:r w:rsidR="00FD70C3">
        <w:rPr>
          <w:sz w:val="24"/>
          <w:szCs w:val="24"/>
        </w:rPr>
        <w:t xml:space="preserve">  Part of this group’s job is to educate people about the need for testing.</w:t>
      </w:r>
      <w:r w:rsidR="003E22E3">
        <w:rPr>
          <w:sz w:val="24"/>
          <w:szCs w:val="24"/>
        </w:rPr>
        <w:t xml:space="preserve">  </w:t>
      </w:r>
      <w:r w:rsidR="003E22E3">
        <w:rPr>
          <w:sz w:val="24"/>
          <w:szCs w:val="24"/>
        </w:rPr>
        <w:br/>
      </w:r>
      <w:r w:rsidR="00F11B2D" w:rsidRPr="00C40EFE">
        <w:rPr>
          <w:b/>
          <w:bCs/>
          <w:sz w:val="24"/>
          <w:szCs w:val="24"/>
        </w:rPr>
        <w:t>Dr. Pauli:</w:t>
      </w:r>
      <w:r w:rsidR="00F11B2D">
        <w:rPr>
          <w:sz w:val="24"/>
          <w:szCs w:val="24"/>
        </w:rPr>
        <w:t xml:space="preserve">  We need to develop a process to capture peoples’ attention. </w:t>
      </w:r>
      <w:r w:rsidR="00516BD0">
        <w:rPr>
          <w:sz w:val="24"/>
          <w:szCs w:val="24"/>
        </w:rPr>
        <w:t xml:space="preserve">There is concern costs will funnel down to the customer.  </w:t>
      </w:r>
      <w:r w:rsidR="00AA639F">
        <w:rPr>
          <w:sz w:val="24"/>
          <w:szCs w:val="24"/>
        </w:rPr>
        <w:t xml:space="preserve">Sometimes the way to get things funded is to set the standards so high the </w:t>
      </w:r>
      <w:r w:rsidR="009971C0">
        <w:rPr>
          <w:sz w:val="24"/>
          <w:szCs w:val="24"/>
        </w:rPr>
        <w:t>s</w:t>
      </w:r>
      <w:r w:rsidR="00516BD0">
        <w:rPr>
          <w:sz w:val="24"/>
          <w:szCs w:val="24"/>
        </w:rPr>
        <w:t>urveillance can be used to advocate for more funding.</w:t>
      </w:r>
      <w:r w:rsidR="003E22E3">
        <w:rPr>
          <w:sz w:val="24"/>
          <w:szCs w:val="24"/>
        </w:rPr>
        <w:br/>
      </w:r>
      <w:r w:rsidR="00516BD0" w:rsidRPr="00516BD0">
        <w:rPr>
          <w:b/>
          <w:bCs/>
          <w:sz w:val="24"/>
          <w:szCs w:val="24"/>
        </w:rPr>
        <w:t>Nayyirah Shariff:</w:t>
      </w:r>
      <w:r w:rsidR="00516BD0">
        <w:rPr>
          <w:sz w:val="24"/>
          <w:szCs w:val="24"/>
        </w:rPr>
        <w:t xml:space="preserve">  </w:t>
      </w:r>
      <w:r w:rsidR="00FD70C3">
        <w:rPr>
          <w:sz w:val="24"/>
          <w:szCs w:val="24"/>
        </w:rPr>
        <w:t>People need to advocate for more funding at the State and Federal levels.</w:t>
      </w:r>
      <w:r w:rsidR="003E22E3">
        <w:rPr>
          <w:sz w:val="24"/>
          <w:szCs w:val="24"/>
        </w:rPr>
        <w:br/>
      </w:r>
      <w:r w:rsidR="00AE030A" w:rsidRPr="00AE030A">
        <w:rPr>
          <w:b/>
          <w:bCs/>
          <w:sz w:val="24"/>
          <w:szCs w:val="24"/>
        </w:rPr>
        <w:t>Scott Dungee:</w:t>
      </w:r>
      <w:r w:rsidR="00AE030A">
        <w:rPr>
          <w:sz w:val="24"/>
          <w:szCs w:val="24"/>
        </w:rPr>
        <w:t xml:space="preserve">  </w:t>
      </w:r>
      <w:r w:rsidR="00567F3A" w:rsidRPr="00F276FA">
        <w:rPr>
          <w:sz w:val="24"/>
          <w:szCs w:val="24"/>
        </w:rPr>
        <w:t xml:space="preserve">October </w:t>
      </w:r>
      <w:r w:rsidR="00E5234E">
        <w:rPr>
          <w:sz w:val="24"/>
          <w:szCs w:val="24"/>
        </w:rPr>
        <w:t>1</w:t>
      </w:r>
      <w:r w:rsidR="00E5234E" w:rsidRPr="00E5234E">
        <w:rPr>
          <w:sz w:val="24"/>
          <w:szCs w:val="24"/>
          <w:vertAlign w:val="superscript"/>
        </w:rPr>
        <w:t>st</w:t>
      </w:r>
      <w:r w:rsidR="00E5234E">
        <w:rPr>
          <w:sz w:val="24"/>
          <w:szCs w:val="24"/>
        </w:rPr>
        <w:t xml:space="preserve"> through </w:t>
      </w:r>
      <w:r w:rsidR="00567F3A" w:rsidRPr="00F276FA">
        <w:rPr>
          <w:sz w:val="24"/>
          <w:szCs w:val="24"/>
        </w:rPr>
        <w:t>November 15</w:t>
      </w:r>
      <w:r w:rsidR="00E5234E" w:rsidRPr="00E5234E">
        <w:rPr>
          <w:sz w:val="24"/>
          <w:szCs w:val="24"/>
          <w:vertAlign w:val="superscript"/>
        </w:rPr>
        <w:t>th</w:t>
      </w:r>
      <w:r w:rsidR="00567F3A" w:rsidRPr="00F276FA">
        <w:rPr>
          <w:sz w:val="24"/>
          <w:szCs w:val="24"/>
        </w:rPr>
        <w:t xml:space="preserve">, the water line and mains will be flushed.  There are old lead lines that still need to be replaced; however, we have reached </w:t>
      </w:r>
      <w:r w:rsidR="005F067E" w:rsidRPr="00F276FA">
        <w:rPr>
          <w:sz w:val="24"/>
          <w:szCs w:val="24"/>
        </w:rPr>
        <w:t>thousands</w:t>
      </w:r>
      <w:r w:rsidR="00567F3A" w:rsidRPr="00F276FA">
        <w:rPr>
          <w:sz w:val="24"/>
          <w:szCs w:val="24"/>
        </w:rPr>
        <w:t xml:space="preserve"> of people.  </w:t>
      </w:r>
      <w:r w:rsidR="009971C0">
        <w:rPr>
          <w:sz w:val="24"/>
          <w:szCs w:val="24"/>
        </w:rPr>
        <w:br/>
      </w:r>
      <w:r w:rsidR="009971C0" w:rsidRPr="009971C0">
        <w:rPr>
          <w:b/>
          <w:bCs/>
          <w:sz w:val="24"/>
          <w:szCs w:val="24"/>
        </w:rPr>
        <w:t>Faith Groesbeck</w:t>
      </w:r>
      <w:r w:rsidR="009971C0">
        <w:rPr>
          <w:sz w:val="24"/>
          <w:szCs w:val="24"/>
        </w:rPr>
        <w:t xml:space="preserve">:  </w:t>
      </w:r>
      <w:r w:rsidR="00B51D5F">
        <w:rPr>
          <w:sz w:val="24"/>
          <w:szCs w:val="24"/>
        </w:rPr>
        <w:t>T</w:t>
      </w:r>
      <w:r w:rsidR="00567F3A" w:rsidRPr="00F276FA">
        <w:rPr>
          <w:sz w:val="24"/>
          <w:szCs w:val="24"/>
        </w:rPr>
        <w:t xml:space="preserve">here </w:t>
      </w:r>
      <w:r w:rsidR="00867153">
        <w:rPr>
          <w:sz w:val="24"/>
          <w:szCs w:val="24"/>
        </w:rPr>
        <w:t>were more than 700 h</w:t>
      </w:r>
      <w:r w:rsidR="00211561">
        <w:rPr>
          <w:sz w:val="24"/>
          <w:szCs w:val="24"/>
        </w:rPr>
        <w:t>ouseholds that declined to have their lines checked</w:t>
      </w:r>
      <w:r w:rsidR="00867153">
        <w:rPr>
          <w:sz w:val="24"/>
          <w:szCs w:val="24"/>
        </w:rPr>
        <w:t xml:space="preserve">.  After contacting members of these households there are </w:t>
      </w:r>
      <w:r w:rsidR="00567F3A" w:rsidRPr="00F276FA">
        <w:rPr>
          <w:sz w:val="24"/>
          <w:szCs w:val="24"/>
        </w:rPr>
        <w:t>a</w:t>
      </w:r>
      <w:r w:rsidR="00B51D5F">
        <w:rPr>
          <w:sz w:val="24"/>
          <w:szCs w:val="24"/>
        </w:rPr>
        <w:t>pproximately 300 households scatte</w:t>
      </w:r>
      <w:r w:rsidR="00567F3A" w:rsidRPr="00F276FA">
        <w:rPr>
          <w:sz w:val="24"/>
          <w:szCs w:val="24"/>
        </w:rPr>
        <w:t>red t</w:t>
      </w:r>
      <w:r w:rsidR="00867153">
        <w:rPr>
          <w:sz w:val="24"/>
          <w:szCs w:val="24"/>
        </w:rPr>
        <w:t>hr</w:t>
      </w:r>
      <w:r w:rsidR="00567F3A" w:rsidRPr="00F276FA">
        <w:rPr>
          <w:sz w:val="24"/>
          <w:szCs w:val="24"/>
        </w:rPr>
        <w:t>oughout the city that continue to decline</w:t>
      </w:r>
      <w:r w:rsidR="002104D5">
        <w:rPr>
          <w:sz w:val="24"/>
          <w:szCs w:val="24"/>
        </w:rPr>
        <w:t>.</w:t>
      </w:r>
      <w:r w:rsidR="00567F3A" w:rsidRPr="00F276FA">
        <w:rPr>
          <w:sz w:val="24"/>
          <w:szCs w:val="24"/>
        </w:rPr>
        <w:t xml:space="preserve"> We do not have unlimited licenses for </w:t>
      </w:r>
      <w:r w:rsidR="002104D5">
        <w:rPr>
          <w:sz w:val="24"/>
          <w:szCs w:val="24"/>
        </w:rPr>
        <w:t>City Works</w:t>
      </w:r>
      <w:r w:rsidR="00211561">
        <w:rPr>
          <w:sz w:val="24"/>
          <w:szCs w:val="24"/>
        </w:rPr>
        <w:t>, to access the data and update the Flint Pipe Map</w:t>
      </w:r>
      <w:r w:rsidR="002104D5">
        <w:rPr>
          <w:sz w:val="24"/>
          <w:szCs w:val="24"/>
        </w:rPr>
        <w:t xml:space="preserve">.  </w:t>
      </w:r>
      <w:r w:rsidR="00567F3A" w:rsidRPr="00F276FA">
        <w:rPr>
          <w:sz w:val="24"/>
          <w:szCs w:val="24"/>
        </w:rPr>
        <w:t xml:space="preserve">We also do not have an accurate total on how much money </w:t>
      </w:r>
      <w:r w:rsidR="005266DF">
        <w:rPr>
          <w:sz w:val="24"/>
          <w:szCs w:val="24"/>
        </w:rPr>
        <w:t xml:space="preserve">remains.  </w:t>
      </w:r>
      <w:r w:rsidR="005266DF">
        <w:rPr>
          <w:sz w:val="24"/>
          <w:szCs w:val="24"/>
        </w:rPr>
        <w:br/>
      </w:r>
      <w:r w:rsidR="00841AA0" w:rsidRPr="00C40EFE">
        <w:rPr>
          <w:b/>
          <w:bCs/>
          <w:sz w:val="24"/>
          <w:szCs w:val="24"/>
        </w:rPr>
        <w:t>Scott Dungee:</w:t>
      </w:r>
      <w:r w:rsidR="00841AA0" w:rsidRPr="00F276FA">
        <w:rPr>
          <w:sz w:val="24"/>
          <w:szCs w:val="24"/>
        </w:rPr>
        <w:t xml:space="preserve">  Monday through Friday, we</w:t>
      </w:r>
      <w:r w:rsidR="00841AA0">
        <w:rPr>
          <w:sz w:val="24"/>
          <w:szCs w:val="24"/>
        </w:rPr>
        <w:t xml:space="preserve"> test 25 different sites on </w:t>
      </w:r>
      <w:r w:rsidR="00BE62C2">
        <w:rPr>
          <w:sz w:val="24"/>
          <w:szCs w:val="24"/>
        </w:rPr>
        <w:t>Survey and Sanitation.</w:t>
      </w:r>
      <w:r w:rsidR="00841AA0">
        <w:rPr>
          <w:sz w:val="24"/>
          <w:szCs w:val="24"/>
        </w:rPr>
        <w:t xml:space="preserve"> We test at the plant.</w:t>
      </w:r>
      <w:r w:rsidR="005266DF">
        <w:rPr>
          <w:sz w:val="24"/>
          <w:szCs w:val="24"/>
        </w:rPr>
        <w:br/>
      </w:r>
      <w:r w:rsidR="00841AA0" w:rsidRPr="00C40EFE">
        <w:rPr>
          <w:b/>
          <w:bCs/>
          <w:sz w:val="24"/>
          <w:szCs w:val="24"/>
        </w:rPr>
        <w:t>Gina Smith:</w:t>
      </w:r>
      <w:r w:rsidR="00841AA0" w:rsidRPr="00F276FA">
        <w:rPr>
          <w:sz w:val="24"/>
          <w:szCs w:val="24"/>
        </w:rPr>
        <w:t xml:space="preserve"> </w:t>
      </w:r>
      <w:r w:rsidR="00841AA0">
        <w:rPr>
          <w:sz w:val="24"/>
          <w:szCs w:val="24"/>
        </w:rPr>
        <w:t xml:space="preserve"> What is the be</w:t>
      </w:r>
      <w:r w:rsidR="00841AA0" w:rsidRPr="00F276FA">
        <w:rPr>
          <w:sz w:val="24"/>
          <w:szCs w:val="24"/>
        </w:rPr>
        <w:t xml:space="preserve">st </w:t>
      </w:r>
      <w:r w:rsidR="00841AA0">
        <w:rPr>
          <w:sz w:val="24"/>
          <w:szCs w:val="24"/>
        </w:rPr>
        <w:t xml:space="preserve">way to </w:t>
      </w:r>
      <w:r w:rsidR="00841AA0" w:rsidRPr="00F276FA">
        <w:rPr>
          <w:sz w:val="24"/>
          <w:szCs w:val="24"/>
        </w:rPr>
        <w:t xml:space="preserve">convince the public </w:t>
      </w:r>
      <w:r w:rsidR="00841AA0">
        <w:rPr>
          <w:sz w:val="24"/>
          <w:szCs w:val="24"/>
        </w:rPr>
        <w:t xml:space="preserve">that the water is good?  </w:t>
      </w:r>
      <w:r w:rsidR="00841AA0" w:rsidRPr="00F276FA">
        <w:rPr>
          <w:sz w:val="24"/>
          <w:szCs w:val="24"/>
        </w:rPr>
        <w:t xml:space="preserve">Pre 1986, the solder can have </w:t>
      </w:r>
      <w:proofErr w:type="gramStart"/>
      <w:r w:rsidR="00841AA0" w:rsidRPr="00F276FA">
        <w:rPr>
          <w:sz w:val="24"/>
          <w:szCs w:val="24"/>
        </w:rPr>
        <w:t>lead</w:t>
      </w:r>
      <w:proofErr w:type="gramEnd"/>
      <w:r w:rsidR="00841AA0">
        <w:rPr>
          <w:sz w:val="24"/>
          <w:szCs w:val="24"/>
        </w:rPr>
        <w:t>, but</w:t>
      </w:r>
      <w:r w:rsidR="00841AA0" w:rsidRPr="00F276FA">
        <w:rPr>
          <w:sz w:val="24"/>
          <w:szCs w:val="24"/>
        </w:rPr>
        <w:t xml:space="preserve"> </w:t>
      </w:r>
      <w:r w:rsidR="00841AA0">
        <w:rPr>
          <w:sz w:val="24"/>
          <w:szCs w:val="24"/>
        </w:rPr>
        <w:t xml:space="preserve">to </w:t>
      </w:r>
      <w:r w:rsidR="00841AA0" w:rsidRPr="00F276FA">
        <w:rPr>
          <w:sz w:val="24"/>
          <w:szCs w:val="24"/>
        </w:rPr>
        <w:t>the public the water is “good</w:t>
      </w:r>
      <w:r w:rsidR="00211561">
        <w:rPr>
          <w:sz w:val="24"/>
          <w:szCs w:val="24"/>
        </w:rPr>
        <w:t>.”</w:t>
      </w:r>
      <w:r w:rsidR="005266DF">
        <w:rPr>
          <w:sz w:val="24"/>
          <w:szCs w:val="24"/>
        </w:rPr>
        <w:br/>
      </w:r>
      <w:r w:rsidR="009971C0">
        <w:rPr>
          <w:b/>
          <w:bCs/>
          <w:sz w:val="24"/>
          <w:szCs w:val="24"/>
        </w:rPr>
        <w:lastRenderedPageBreak/>
        <w:br/>
      </w:r>
      <w:r w:rsidR="00841AA0" w:rsidRPr="00841AA0">
        <w:rPr>
          <w:b/>
          <w:bCs/>
          <w:sz w:val="24"/>
          <w:szCs w:val="24"/>
        </w:rPr>
        <w:t>Shawn McElmurry:</w:t>
      </w:r>
      <w:r w:rsidR="00841AA0" w:rsidRPr="00F276FA">
        <w:rPr>
          <w:sz w:val="24"/>
          <w:szCs w:val="24"/>
        </w:rPr>
        <w:t xml:space="preserve">  Does the city have additional program/resources </w:t>
      </w:r>
      <w:r w:rsidR="00AD7036">
        <w:rPr>
          <w:sz w:val="24"/>
          <w:szCs w:val="24"/>
        </w:rPr>
        <w:t xml:space="preserve">to fix it </w:t>
      </w:r>
      <w:r w:rsidR="00841AA0" w:rsidRPr="00F276FA">
        <w:rPr>
          <w:sz w:val="24"/>
          <w:szCs w:val="24"/>
        </w:rPr>
        <w:t xml:space="preserve">if </w:t>
      </w:r>
      <w:r w:rsidR="005266DF">
        <w:rPr>
          <w:sz w:val="24"/>
          <w:szCs w:val="24"/>
        </w:rPr>
        <w:t xml:space="preserve">there are </w:t>
      </w:r>
      <w:r w:rsidR="00AD7036">
        <w:rPr>
          <w:sz w:val="24"/>
          <w:szCs w:val="24"/>
        </w:rPr>
        <w:t xml:space="preserve">                                      </w:t>
      </w:r>
      <w:r w:rsidR="00841AA0" w:rsidRPr="00F276FA">
        <w:rPr>
          <w:sz w:val="24"/>
          <w:szCs w:val="24"/>
        </w:rPr>
        <w:t>high lead levels?</w:t>
      </w:r>
      <w:r w:rsidR="00841AA0">
        <w:rPr>
          <w:sz w:val="24"/>
          <w:szCs w:val="24"/>
        </w:rPr>
        <w:t xml:space="preserve">  </w:t>
      </w:r>
      <w:r w:rsidR="009971C0">
        <w:rPr>
          <w:sz w:val="24"/>
          <w:szCs w:val="24"/>
        </w:rPr>
        <w:br/>
      </w:r>
      <w:r w:rsidR="009971C0" w:rsidRPr="00211561">
        <w:rPr>
          <w:b/>
          <w:bCs/>
          <w:sz w:val="24"/>
          <w:szCs w:val="24"/>
        </w:rPr>
        <w:t xml:space="preserve">Faith Groesbeck: </w:t>
      </w:r>
      <w:r w:rsidR="009971C0">
        <w:rPr>
          <w:sz w:val="24"/>
          <w:szCs w:val="24"/>
        </w:rPr>
        <w:t xml:space="preserve"> No, there are </w:t>
      </w:r>
      <w:proofErr w:type="gramStart"/>
      <w:r w:rsidR="009971C0">
        <w:rPr>
          <w:sz w:val="24"/>
          <w:szCs w:val="24"/>
        </w:rPr>
        <w:t>not</w:t>
      </w:r>
      <w:proofErr w:type="gramEnd"/>
      <w:r w:rsidR="009971C0">
        <w:rPr>
          <w:sz w:val="24"/>
          <w:szCs w:val="24"/>
        </w:rPr>
        <w:t xml:space="preserve"> additional funds available for lead abatement.  If we are looking for lead where we suspect lead to be, we will find it.  Once we find it, residents need to have funding to abate the lead.  </w:t>
      </w:r>
      <w:r w:rsidR="005266DF">
        <w:rPr>
          <w:sz w:val="24"/>
          <w:szCs w:val="24"/>
        </w:rPr>
        <w:br/>
      </w:r>
      <w:r w:rsidR="00241D3A" w:rsidRPr="00C40EFE">
        <w:rPr>
          <w:b/>
          <w:bCs/>
          <w:sz w:val="24"/>
          <w:szCs w:val="24"/>
        </w:rPr>
        <w:t>Paul Simpson</w:t>
      </w:r>
      <w:r w:rsidR="00C40EFE">
        <w:rPr>
          <w:sz w:val="24"/>
          <w:szCs w:val="24"/>
        </w:rPr>
        <w:t>:</w:t>
      </w:r>
      <w:r w:rsidR="00241D3A" w:rsidRPr="00F276FA">
        <w:rPr>
          <w:sz w:val="24"/>
          <w:szCs w:val="24"/>
        </w:rPr>
        <w:t xml:space="preserve"> </w:t>
      </w:r>
      <w:r w:rsidR="005266DF">
        <w:rPr>
          <w:sz w:val="24"/>
          <w:szCs w:val="24"/>
        </w:rPr>
        <w:t>S</w:t>
      </w:r>
      <w:r w:rsidR="00241D3A" w:rsidRPr="00F276FA">
        <w:rPr>
          <w:sz w:val="24"/>
          <w:szCs w:val="24"/>
        </w:rPr>
        <w:t>omeone else’s lines should NOT affect your lines.  Consumers</w:t>
      </w:r>
      <w:r w:rsidR="00841AA0">
        <w:rPr>
          <w:sz w:val="24"/>
          <w:szCs w:val="24"/>
        </w:rPr>
        <w:t xml:space="preserve"> Energy</w:t>
      </w:r>
      <w:r w:rsidR="00241D3A" w:rsidRPr="00F276FA">
        <w:rPr>
          <w:sz w:val="24"/>
          <w:szCs w:val="24"/>
        </w:rPr>
        <w:t xml:space="preserve"> is digging for new construction.  Do you test for other toxins?  </w:t>
      </w:r>
      <w:r w:rsidR="00FD2CA4">
        <w:rPr>
          <w:sz w:val="24"/>
          <w:szCs w:val="24"/>
        </w:rPr>
        <w:br/>
      </w:r>
      <w:r w:rsidR="00982E38">
        <w:rPr>
          <w:b/>
          <w:bCs/>
          <w:sz w:val="24"/>
          <w:szCs w:val="24"/>
        </w:rPr>
        <w:br/>
      </w:r>
      <w:r w:rsidR="00FD2CA4" w:rsidRPr="009971C0">
        <w:rPr>
          <w:b/>
          <w:bCs/>
          <w:sz w:val="24"/>
          <w:szCs w:val="24"/>
        </w:rPr>
        <w:t>Filtration:</w:t>
      </w:r>
      <w:r w:rsidR="00241D3A" w:rsidRPr="00F276FA">
        <w:rPr>
          <w:sz w:val="24"/>
          <w:szCs w:val="24"/>
        </w:rPr>
        <w:br/>
        <w:t xml:space="preserve">The lines get isolated and then the water treatment folks flush and then conduct routine sampling.  Clean your </w:t>
      </w:r>
      <w:r w:rsidR="00D85D19" w:rsidRPr="00F276FA">
        <w:rPr>
          <w:sz w:val="24"/>
          <w:szCs w:val="24"/>
        </w:rPr>
        <w:t>aerator</w:t>
      </w:r>
      <w:r w:rsidR="000C4AC0">
        <w:rPr>
          <w:sz w:val="24"/>
          <w:szCs w:val="24"/>
        </w:rPr>
        <w:t xml:space="preserve">.  </w:t>
      </w:r>
      <w:r w:rsidR="00232430" w:rsidRPr="00F276FA">
        <w:rPr>
          <w:sz w:val="24"/>
          <w:szCs w:val="24"/>
        </w:rPr>
        <w:t>Filters (PUR) are designed to keep lead to less than five parts per billion</w:t>
      </w:r>
      <w:r w:rsidR="00100129">
        <w:rPr>
          <w:sz w:val="24"/>
          <w:szCs w:val="24"/>
        </w:rPr>
        <w:t xml:space="preserve">.  </w:t>
      </w:r>
    </w:p>
    <w:p w14:paraId="301BB3AB" w14:textId="634558A8" w:rsidR="0045303D" w:rsidRDefault="00232430" w:rsidP="0045303D">
      <w:pPr>
        <w:spacing w:after="0"/>
        <w:rPr>
          <w:b/>
          <w:bCs/>
          <w:sz w:val="24"/>
          <w:szCs w:val="24"/>
        </w:rPr>
      </w:pPr>
      <w:r w:rsidRPr="00C40EFE">
        <w:rPr>
          <w:b/>
          <w:bCs/>
          <w:sz w:val="24"/>
          <w:szCs w:val="24"/>
        </w:rPr>
        <w:t>Dr. Pauli:</w:t>
      </w:r>
      <w:r w:rsidRPr="00F276FA">
        <w:rPr>
          <w:sz w:val="24"/>
          <w:szCs w:val="24"/>
        </w:rPr>
        <w:t xml:space="preserve">  </w:t>
      </w:r>
      <w:r w:rsidR="00982E38">
        <w:rPr>
          <w:sz w:val="24"/>
          <w:szCs w:val="24"/>
        </w:rPr>
        <w:t>Some of the h</w:t>
      </w:r>
      <w:r w:rsidRPr="00F276FA">
        <w:rPr>
          <w:sz w:val="24"/>
          <w:szCs w:val="24"/>
        </w:rPr>
        <w:t xml:space="preserve">ydrants that are being flushed </w:t>
      </w:r>
      <w:r w:rsidR="00BC1CCC" w:rsidRPr="00F276FA">
        <w:rPr>
          <w:sz w:val="24"/>
          <w:szCs w:val="24"/>
        </w:rPr>
        <w:t xml:space="preserve">have </w:t>
      </w:r>
      <w:r w:rsidRPr="00F276FA">
        <w:rPr>
          <w:sz w:val="24"/>
          <w:szCs w:val="24"/>
        </w:rPr>
        <w:t>brown water coming out</w:t>
      </w:r>
      <w:r w:rsidR="00982E38">
        <w:rPr>
          <w:sz w:val="24"/>
          <w:szCs w:val="24"/>
        </w:rPr>
        <w:t xml:space="preserve">; residents </w:t>
      </w:r>
      <w:r w:rsidRPr="00F276FA">
        <w:rPr>
          <w:sz w:val="24"/>
          <w:szCs w:val="24"/>
        </w:rPr>
        <w:t>get scared.  We need to work on PR as far as what we’re doing.</w:t>
      </w:r>
      <w:r w:rsidR="00BC1CCC" w:rsidRPr="00F276FA">
        <w:rPr>
          <w:sz w:val="24"/>
          <w:szCs w:val="24"/>
        </w:rPr>
        <w:t xml:space="preserve">  </w:t>
      </w:r>
      <w:r w:rsidRPr="00F276FA">
        <w:rPr>
          <w:sz w:val="24"/>
          <w:szCs w:val="24"/>
        </w:rPr>
        <w:t>Fires create disruption in the flow and the water will be dirty.</w:t>
      </w:r>
      <w:r w:rsidR="00C40EFE">
        <w:rPr>
          <w:sz w:val="24"/>
          <w:szCs w:val="24"/>
        </w:rPr>
        <w:t xml:space="preserve">  </w:t>
      </w:r>
      <w:r w:rsidRPr="00F276FA">
        <w:rPr>
          <w:sz w:val="24"/>
          <w:szCs w:val="24"/>
        </w:rPr>
        <w:t xml:space="preserve">What </w:t>
      </w:r>
      <w:r w:rsidR="00BC1CCC" w:rsidRPr="00F276FA">
        <w:rPr>
          <w:sz w:val="24"/>
          <w:szCs w:val="24"/>
        </w:rPr>
        <w:t>effect</w:t>
      </w:r>
      <w:r w:rsidRPr="00F276FA">
        <w:rPr>
          <w:sz w:val="24"/>
          <w:szCs w:val="24"/>
        </w:rPr>
        <w:t xml:space="preserve"> does the reverse osmosis have on your typical usage?</w:t>
      </w:r>
      <w:r w:rsidR="00FF6C96">
        <w:rPr>
          <w:sz w:val="24"/>
          <w:szCs w:val="24"/>
        </w:rPr>
        <w:br/>
      </w:r>
    </w:p>
    <w:p w14:paraId="6415C6D2" w14:textId="7181AB11" w:rsidR="000E75E6" w:rsidRDefault="00211561" w:rsidP="0045303D">
      <w:pPr>
        <w:spacing w:after="0"/>
        <w:rPr>
          <w:sz w:val="24"/>
          <w:szCs w:val="24"/>
        </w:rPr>
      </w:pPr>
      <w:r>
        <w:rPr>
          <w:b/>
          <w:bCs/>
          <w:sz w:val="24"/>
          <w:szCs w:val="24"/>
        </w:rPr>
        <w:t>Contract with Skeo for Technical Assistance</w:t>
      </w:r>
      <w:r w:rsidR="008F2551" w:rsidRPr="008F2551">
        <w:rPr>
          <w:b/>
          <w:bCs/>
          <w:sz w:val="24"/>
          <w:szCs w:val="24"/>
        </w:rPr>
        <w:t>:</w:t>
      </w:r>
      <w:r w:rsidR="008F2551">
        <w:rPr>
          <w:b/>
          <w:bCs/>
          <w:sz w:val="24"/>
          <w:szCs w:val="24"/>
        </w:rPr>
        <w:br/>
      </w:r>
      <w:r w:rsidR="003B2D1A" w:rsidRPr="00F276FA">
        <w:rPr>
          <w:sz w:val="24"/>
          <w:szCs w:val="24"/>
        </w:rPr>
        <w:t>Superfund Sites</w:t>
      </w:r>
      <w:r w:rsidR="00EF6D78">
        <w:rPr>
          <w:sz w:val="24"/>
          <w:szCs w:val="24"/>
        </w:rPr>
        <w:t xml:space="preserve"> already have a </w:t>
      </w:r>
      <w:r w:rsidR="00272EE5">
        <w:rPr>
          <w:sz w:val="24"/>
          <w:szCs w:val="24"/>
        </w:rPr>
        <w:t>c</w:t>
      </w:r>
      <w:r w:rsidR="003B2D1A" w:rsidRPr="00F276FA">
        <w:rPr>
          <w:sz w:val="24"/>
          <w:szCs w:val="24"/>
        </w:rPr>
        <w:t>ontract</w:t>
      </w:r>
      <w:r w:rsidR="00EF6D78">
        <w:rPr>
          <w:sz w:val="24"/>
          <w:szCs w:val="24"/>
        </w:rPr>
        <w:t>,</w:t>
      </w:r>
      <w:r w:rsidR="003B2D1A" w:rsidRPr="00F276FA">
        <w:rPr>
          <w:sz w:val="24"/>
          <w:szCs w:val="24"/>
        </w:rPr>
        <w:t xml:space="preserve"> so we don’t have to wait</w:t>
      </w:r>
      <w:r w:rsidR="00EF6D78">
        <w:rPr>
          <w:sz w:val="24"/>
          <w:szCs w:val="24"/>
        </w:rPr>
        <w:t xml:space="preserve"> for a new contract to be written.  </w:t>
      </w:r>
      <w:r w:rsidR="003B2D1A" w:rsidRPr="00F276FA">
        <w:rPr>
          <w:sz w:val="24"/>
          <w:szCs w:val="24"/>
        </w:rPr>
        <w:t>The contractor would come forward with items they will take care of.  We aren’t stuck with anyone. Flint Communications Group has used this group before.  EPA does not control how this works; there are several choices.</w:t>
      </w:r>
      <w:r w:rsidR="004E7DAF">
        <w:rPr>
          <w:sz w:val="24"/>
          <w:szCs w:val="24"/>
        </w:rPr>
        <w:br/>
      </w:r>
      <w:r w:rsidR="004E7DAF">
        <w:rPr>
          <w:b/>
          <w:bCs/>
          <w:sz w:val="24"/>
          <w:szCs w:val="24"/>
        </w:rPr>
        <w:t xml:space="preserve">                              </w:t>
      </w:r>
      <w:r w:rsidR="00364949" w:rsidRPr="004E7DAF">
        <w:rPr>
          <w:b/>
          <w:bCs/>
          <w:sz w:val="24"/>
          <w:szCs w:val="24"/>
        </w:rPr>
        <w:t>Dr. Lawrence Reynolds</w:t>
      </w:r>
      <w:r w:rsidR="003B2D1A" w:rsidRPr="004E7DAF">
        <w:rPr>
          <w:b/>
          <w:bCs/>
          <w:sz w:val="24"/>
          <w:szCs w:val="24"/>
        </w:rPr>
        <w:t>:</w:t>
      </w:r>
      <w:r w:rsidR="003B2D1A" w:rsidRPr="00F276FA">
        <w:rPr>
          <w:sz w:val="24"/>
          <w:szCs w:val="24"/>
        </w:rPr>
        <w:t xml:space="preserve">  Motion to accept EPA proposal</w:t>
      </w:r>
      <w:r w:rsidR="003B2D1A" w:rsidRPr="00F276FA">
        <w:rPr>
          <w:sz w:val="24"/>
          <w:szCs w:val="24"/>
        </w:rPr>
        <w:br/>
      </w:r>
      <w:r w:rsidR="004E7DAF">
        <w:rPr>
          <w:b/>
          <w:bCs/>
          <w:sz w:val="24"/>
          <w:szCs w:val="24"/>
        </w:rPr>
        <w:t xml:space="preserve">                              D</w:t>
      </w:r>
      <w:r w:rsidR="004E7DAF" w:rsidRPr="00903856">
        <w:rPr>
          <w:b/>
          <w:bCs/>
          <w:sz w:val="24"/>
          <w:szCs w:val="24"/>
        </w:rPr>
        <w:t xml:space="preserve">r. Benjamin Pauli </w:t>
      </w:r>
      <w:r w:rsidR="004E7DAF">
        <w:rPr>
          <w:sz w:val="24"/>
          <w:szCs w:val="24"/>
        </w:rPr>
        <w:t>seconded the motion</w:t>
      </w:r>
      <w:r w:rsidR="004E7DAF" w:rsidRPr="00F276FA">
        <w:rPr>
          <w:sz w:val="24"/>
          <w:szCs w:val="24"/>
        </w:rPr>
        <w:br/>
      </w:r>
      <w:r w:rsidR="00490385">
        <w:rPr>
          <w:b/>
          <w:bCs/>
          <w:sz w:val="24"/>
          <w:szCs w:val="24"/>
        </w:rPr>
        <w:t xml:space="preserve">                              </w:t>
      </w:r>
      <w:r w:rsidR="004E7DAF" w:rsidRPr="00903856">
        <w:rPr>
          <w:b/>
          <w:bCs/>
          <w:sz w:val="24"/>
          <w:szCs w:val="24"/>
        </w:rPr>
        <w:t>Passed unanimousl</w:t>
      </w:r>
      <w:r w:rsidR="00490385">
        <w:rPr>
          <w:b/>
          <w:bCs/>
          <w:sz w:val="24"/>
          <w:szCs w:val="24"/>
        </w:rPr>
        <w:t>y</w:t>
      </w:r>
      <w:r w:rsidR="00401BA9">
        <w:rPr>
          <w:b/>
          <w:bCs/>
          <w:sz w:val="24"/>
          <w:szCs w:val="24"/>
        </w:rPr>
        <w:br/>
        <w:t xml:space="preserve">Dr. Pauli:  </w:t>
      </w:r>
      <w:r w:rsidR="00401BA9">
        <w:rPr>
          <w:sz w:val="24"/>
          <w:szCs w:val="24"/>
        </w:rPr>
        <w:t>Diane, we need to keep moving forward with a contractor.</w:t>
      </w:r>
    </w:p>
    <w:p w14:paraId="4E824D28" w14:textId="1AD1F185" w:rsidR="00226273" w:rsidRDefault="00982E38" w:rsidP="00AA1081">
      <w:pPr>
        <w:rPr>
          <w:sz w:val="24"/>
          <w:szCs w:val="24"/>
        </w:rPr>
      </w:pPr>
      <w:r>
        <w:rPr>
          <w:b/>
          <w:bCs/>
          <w:sz w:val="24"/>
          <w:szCs w:val="24"/>
        </w:rPr>
        <w:br/>
      </w:r>
      <w:r w:rsidR="000E75E6" w:rsidRPr="008847DD">
        <w:rPr>
          <w:b/>
          <w:bCs/>
          <w:sz w:val="24"/>
          <w:szCs w:val="24"/>
        </w:rPr>
        <w:t>CCR</w:t>
      </w:r>
      <w:r w:rsidR="00211561">
        <w:rPr>
          <w:b/>
          <w:bCs/>
          <w:sz w:val="24"/>
          <w:szCs w:val="24"/>
        </w:rPr>
        <w:t xml:space="preserve"> (Consumer Confidence Report)</w:t>
      </w:r>
      <w:r w:rsidR="000E75E6" w:rsidRPr="008847DD">
        <w:rPr>
          <w:b/>
          <w:bCs/>
          <w:sz w:val="24"/>
          <w:szCs w:val="24"/>
        </w:rPr>
        <w:t>:</w:t>
      </w:r>
      <w:r w:rsidR="000E75E6">
        <w:rPr>
          <w:sz w:val="24"/>
          <w:szCs w:val="24"/>
        </w:rPr>
        <w:br/>
      </w:r>
      <w:r w:rsidR="000E75E6" w:rsidRPr="008847DD">
        <w:rPr>
          <w:b/>
          <w:bCs/>
          <w:sz w:val="24"/>
          <w:szCs w:val="24"/>
        </w:rPr>
        <w:t>Dr. Pauli:</w:t>
      </w:r>
      <w:r w:rsidR="000E75E6">
        <w:rPr>
          <w:sz w:val="24"/>
          <w:szCs w:val="24"/>
        </w:rPr>
        <w:t xml:space="preserve">  It would be great if we could ask the residents what they would like to see in the CCR.</w:t>
      </w:r>
      <w:r w:rsidR="00245A2F">
        <w:rPr>
          <w:sz w:val="24"/>
          <w:szCs w:val="24"/>
        </w:rPr>
        <w:t xml:space="preserve">  How do we present this in a way that is understandable.</w:t>
      </w:r>
      <w:r w:rsidR="000E75E6">
        <w:rPr>
          <w:sz w:val="24"/>
          <w:szCs w:val="24"/>
        </w:rPr>
        <w:br/>
      </w:r>
      <w:r w:rsidR="000E75E6" w:rsidRPr="008847DD">
        <w:rPr>
          <w:b/>
          <w:bCs/>
          <w:sz w:val="24"/>
          <w:szCs w:val="24"/>
        </w:rPr>
        <w:t>Nayyirah Sharrif:</w:t>
      </w:r>
      <w:r w:rsidR="000E75E6">
        <w:rPr>
          <w:sz w:val="24"/>
          <w:szCs w:val="24"/>
        </w:rPr>
        <w:t xml:space="preserve">  How can we make the CCR </w:t>
      </w:r>
      <w:r w:rsidR="008847DD">
        <w:rPr>
          <w:sz w:val="24"/>
          <w:szCs w:val="24"/>
        </w:rPr>
        <w:t>more appealing?</w:t>
      </w:r>
      <w:r w:rsidR="000E75E6">
        <w:rPr>
          <w:sz w:val="24"/>
          <w:szCs w:val="24"/>
        </w:rPr>
        <w:br/>
      </w:r>
      <w:r w:rsidR="000E75E6" w:rsidRPr="008847DD">
        <w:rPr>
          <w:b/>
          <w:bCs/>
          <w:sz w:val="24"/>
          <w:szCs w:val="24"/>
        </w:rPr>
        <w:t>Dr. Pauli:</w:t>
      </w:r>
      <w:r w:rsidR="000E75E6">
        <w:rPr>
          <w:sz w:val="24"/>
          <w:szCs w:val="24"/>
        </w:rPr>
        <w:t xml:space="preserve">  This is a requirement by the Federal Government.  It tends to lend itself to “</w:t>
      </w:r>
      <w:r w:rsidR="0020302B">
        <w:rPr>
          <w:sz w:val="24"/>
          <w:szCs w:val="24"/>
        </w:rPr>
        <w:t>W</w:t>
      </w:r>
      <w:r w:rsidR="000E75E6">
        <w:rPr>
          <w:sz w:val="24"/>
          <w:szCs w:val="24"/>
        </w:rPr>
        <w:t>hat do I absolutely bare minimum have to have?</w:t>
      </w:r>
      <w:r w:rsidR="00211561">
        <w:rPr>
          <w:sz w:val="24"/>
          <w:szCs w:val="24"/>
        </w:rPr>
        <w:t>”</w:t>
      </w:r>
      <w:r w:rsidR="000E75E6">
        <w:rPr>
          <w:sz w:val="24"/>
          <w:szCs w:val="24"/>
        </w:rPr>
        <w:t xml:space="preserve">  However, there are other municipalities looking at the CCR as an opportunity to humanize the actual story </w:t>
      </w:r>
      <w:r w:rsidR="0080590B">
        <w:rPr>
          <w:sz w:val="24"/>
          <w:szCs w:val="24"/>
        </w:rPr>
        <w:t>by</w:t>
      </w:r>
      <w:r w:rsidR="000E75E6">
        <w:rPr>
          <w:sz w:val="24"/>
          <w:szCs w:val="24"/>
        </w:rPr>
        <w:t xml:space="preserve"> putting the pictures of their residents in the CCR.  </w:t>
      </w:r>
      <w:r w:rsidR="0042607B">
        <w:rPr>
          <w:sz w:val="24"/>
          <w:szCs w:val="24"/>
        </w:rPr>
        <w:t>Scott, do you have a budget for changing the graphics on the CCR?</w:t>
      </w:r>
      <w:r w:rsidR="0042607B">
        <w:rPr>
          <w:sz w:val="24"/>
          <w:szCs w:val="24"/>
        </w:rPr>
        <w:br/>
      </w:r>
      <w:r w:rsidR="0042607B" w:rsidRPr="008847DD">
        <w:rPr>
          <w:b/>
          <w:bCs/>
          <w:sz w:val="24"/>
          <w:szCs w:val="24"/>
        </w:rPr>
        <w:t>Scott Dungee:</w:t>
      </w:r>
      <w:r w:rsidR="0042607B">
        <w:rPr>
          <w:sz w:val="24"/>
          <w:szCs w:val="24"/>
        </w:rPr>
        <w:t xml:space="preserve">  No, we sure don’t.</w:t>
      </w:r>
      <w:r w:rsidR="0042607B">
        <w:rPr>
          <w:sz w:val="24"/>
          <w:szCs w:val="24"/>
        </w:rPr>
        <w:br/>
      </w:r>
      <w:r w:rsidR="0042607B" w:rsidRPr="008847DD">
        <w:rPr>
          <w:b/>
          <w:bCs/>
          <w:sz w:val="24"/>
          <w:szCs w:val="24"/>
        </w:rPr>
        <w:t>Faith:</w:t>
      </w:r>
      <w:r w:rsidR="0042607B">
        <w:rPr>
          <w:sz w:val="24"/>
          <w:szCs w:val="24"/>
        </w:rPr>
        <w:t xml:space="preserve">  Intern</w:t>
      </w:r>
      <w:r w:rsidR="008847DD">
        <w:rPr>
          <w:sz w:val="24"/>
          <w:szCs w:val="24"/>
        </w:rPr>
        <w:t>s!</w:t>
      </w:r>
      <w:r w:rsidR="0042607B">
        <w:rPr>
          <w:sz w:val="24"/>
          <w:szCs w:val="24"/>
        </w:rPr>
        <w:br/>
      </w:r>
      <w:r w:rsidR="0042607B" w:rsidRPr="008847DD">
        <w:rPr>
          <w:b/>
          <w:bCs/>
          <w:sz w:val="24"/>
          <w:szCs w:val="24"/>
        </w:rPr>
        <w:t>Dr. Pauli:</w:t>
      </w:r>
      <w:r w:rsidR="0042607B">
        <w:rPr>
          <w:sz w:val="24"/>
          <w:szCs w:val="24"/>
        </w:rPr>
        <w:t xml:space="preserve">  There is a shortage of young people coming up in the water industry today.  I’d like to see us use the CCR to excite young people about the water industry as a career.</w:t>
      </w:r>
    </w:p>
    <w:p w14:paraId="6FB78BEE" w14:textId="77777777" w:rsidR="003B6638" w:rsidRDefault="003B6638" w:rsidP="00AA1081">
      <w:pPr>
        <w:rPr>
          <w:b/>
          <w:bCs/>
          <w:sz w:val="24"/>
          <w:szCs w:val="24"/>
        </w:rPr>
      </w:pPr>
    </w:p>
    <w:p w14:paraId="0D410382" w14:textId="53AA221B" w:rsidR="0012281F" w:rsidRPr="00F276FA" w:rsidRDefault="003B2D1A" w:rsidP="00AA1081">
      <w:pPr>
        <w:rPr>
          <w:sz w:val="24"/>
          <w:szCs w:val="24"/>
        </w:rPr>
      </w:pPr>
      <w:r w:rsidRPr="00245A2F">
        <w:rPr>
          <w:b/>
          <w:bCs/>
          <w:sz w:val="24"/>
          <w:szCs w:val="24"/>
        </w:rPr>
        <w:t>January 2022:</w:t>
      </w:r>
      <w:r w:rsidRPr="00F276FA">
        <w:rPr>
          <w:sz w:val="24"/>
          <w:szCs w:val="24"/>
        </w:rPr>
        <w:t xml:space="preserve">  </w:t>
      </w:r>
      <w:r w:rsidR="002A0571" w:rsidRPr="00F276FA">
        <w:rPr>
          <w:sz w:val="24"/>
          <w:szCs w:val="24"/>
        </w:rPr>
        <w:t xml:space="preserve">No lead </w:t>
      </w:r>
      <w:r w:rsidR="007A482B">
        <w:rPr>
          <w:sz w:val="24"/>
          <w:szCs w:val="24"/>
        </w:rPr>
        <w:t xml:space="preserve">or bacteria in the line </w:t>
      </w:r>
      <w:r w:rsidR="002A0571" w:rsidRPr="00F276FA">
        <w:rPr>
          <w:sz w:val="24"/>
          <w:szCs w:val="24"/>
        </w:rPr>
        <w:t>coming out</w:t>
      </w:r>
      <w:r w:rsidR="00E228C0">
        <w:rPr>
          <w:sz w:val="24"/>
          <w:szCs w:val="24"/>
        </w:rPr>
        <w:t xml:space="preserve"> </w:t>
      </w:r>
      <w:r w:rsidR="007A482B">
        <w:rPr>
          <w:sz w:val="24"/>
          <w:szCs w:val="24"/>
        </w:rPr>
        <w:t>after schools had been closed for a while</w:t>
      </w:r>
      <w:r w:rsidR="002A0571" w:rsidRPr="00F276FA">
        <w:rPr>
          <w:sz w:val="24"/>
          <w:szCs w:val="24"/>
        </w:rPr>
        <w:t xml:space="preserve">.  </w:t>
      </w:r>
      <w:r w:rsidR="007A482B">
        <w:rPr>
          <w:sz w:val="24"/>
          <w:szCs w:val="24"/>
        </w:rPr>
        <w:br/>
      </w:r>
      <w:r w:rsidR="002A0571" w:rsidRPr="00245A2F">
        <w:rPr>
          <w:b/>
          <w:bCs/>
          <w:sz w:val="24"/>
          <w:szCs w:val="24"/>
        </w:rPr>
        <w:t>July 2022:</w:t>
      </w:r>
      <w:r w:rsidR="002A0571" w:rsidRPr="00F276FA">
        <w:rPr>
          <w:sz w:val="24"/>
          <w:szCs w:val="24"/>
        </w:rPr>
        <w:t xml:space="preserve">  Filters replaced 1</w:t>
      </w:r>
      <w:r w:rsidR="002A0571" w:rsidRPr="00F276FA">
        <w:rPr>
          <w:sz w:val="24"/>
          <w:szCs w:val="24"/>
          <w:vertAlign w:val="superscript"/>
        </w:rPr>
        <w:t>st</w:t>
      </w:r>
      <w:r w:rsidR="002A0571" w:rsidRPr="00F276FA">
        <w:rPr>
          <w:sz w:val="24"/>
          <w:szCs w:val="24"/>
        </w:rPr>
        <w:t xml:space="preserve"> time made by 3M.  Water stagnant for a month.  No lead coming out.</w:t>
      </w:r>
      <w:r w:rsidR="00245A2F">
        <w:rPr>
          <w:sz w:val="24"/>
          <w:szCs w:val="24"/>
        </w:rPr>
        <w:t xml:space="preserve">  </w:t>
      </w:r>
      <w:r w:rsidR="002A0571" w:rsidRPr="00F276FA">
        <w:rPr>
          <w:sz w:val="24"/>
          <w:szCs w:val="24"/>
        </w:rPr>
        <w:t xml:space="preserve">Where is </w:t>
      </w:r>
      <w:r w:rsidR="00044C69">
        <w:rPr>
          <w:sz w:val="24"/>
          <w:szCs w:val="24"/>
        </w:rPr>
        <w:t xml:space="preserve">the </w:t>
      </w:r>
      <w:r w:rsidR="002A0571" w:rsidRPr="00F276FA">
        <w:rPr>
          <w:sz w:val="24"/>
          <w:szCs w:val="24"/>
        </w:rPr>
        <w:t xml:space="preserve">lead coming from?  </w:t>
      </w:r>
      <w:r w:rsidR="00A53A9E" w:rsidRPr="00F276FA">
        <w:rPr>
          <w:sz w:val="24"/>
          <w:szCs w:val="24"/>
        </w:rPr>
        <w:t>The average</w:t>
      </w:r>
      <w:r w:rsidR="002A0571" w:rsidRPr="00F276FA">
        <w:rPr>
          <w:sz w:val="24"/>
          <w:szCs w:val="24"/>
        </w:rPr>
        <w:t xml:space="preserve"> age of </w:t>
      </w:r>
      <w:r w:rsidR="00A53A9E" w:rsidRPr="00F276FA">
        <w:rPr>
          <w:sz w:val="24"/>
          <w:szCs w:val="24"/>
        </w:rPr>
        <w:t xml:space="preserve">a </w:t>
      </w:r>
      <w:r w:rsidR="002A0571" w:rsidRPr="00F276FA">
        <w:rPr>
          <w:sz w:val="24"/>
          <w:szCs w:val="24"/>
        </w:rPr>
        <w:t xml:space="preserve">school </w:t>
      </w:r>
      <w:r w:rsidR="00A53A9E" w:rsidRPr="00F276FA">
        <w:rPr>
          <w:sz w:val="24"/>
          <w:szCs w:val="24"/>
        </w:rPr>
        <w:t xml:space="preserve">building </w:t>
      </w:r>
      <w:r w:rsidR="002A0571" w:rsidRPr="00F276FA">
        <w:rPr>
          <w:sz w:val="24"/>
          <w:szCs w:val="24"/>
        </w:rPr>
        <w:t xml:space="preserve">in </w:t>
      </w:r>
      <w:r w:rsidR="00245A2F">
        <w:rPr>
          <w:sz w:val="24"/>
          <w:szCs w:val="24"/>
        </w:rPr>
        <w:t>Michigan</w:t>
      </w:r>
      <w:r w:rsidR="002A0571" w:rsidRPr="00F276FA">
        <w:rPr>
          <w:sz w:val="24"/>
          <w:szCs w:val="24"/>
        </w:rPr>
        <w:t xml:space="preserve"> is 45 years.  </w:t>
      </w:r>
      <w:r w:rsidR="00A53A9E" w:rsidRPr="00F276FA">
        <w:rPr>
          <w:sz w:val="24"/>
          <w:szCs w:val="24"/>
        </w:rPr>
        <w:t>The average</w:t>
      </w:r>
      <w:r w:rsidR="002A0571" w:rsidRPr="00F276FA">
        <w:rPr>
          <w:sz w:val="24"/>
          <w:szCs w:val="24"/>
        </w:rPr>
        <w:t xml:space="preserve"> age of Flint school</w:t>
      </w:r>
      <w:r w:rsidR="00A53A9E" w:rsidRPr="00F276FA">
        <w:rPr>
          <w:sz w:val="24"/>
          <w:szCs w:val="24"/>
        </w:rPr>
        <w:t xml:space="preserve"> buildings is</w:t>
      </w:r>
      <w:r w:rsidR="002A0571" w:rsidRPr="00F276FA">
        <w:rPr>
          <w:sz w:val="24"/>
          <w:szCs w:val="24"/>
        </w:rPr>
        <w:t xml:space="preserve"> 75 years.</w:t>
      </w:r>
      <w:r w:rsidR="00635A12" w:rsidRPr="00F276FA">
        <w:rPr>
          <w:sz w:val="24"/>
          <w:szCs w:val="24"/>
        </w:rPr>
        <w:t xml:space="preserve"> </w:t>
      </w:r>
      <w:r w:rsidR="009D0EFF" w:rsidRPr="008847DD">
        <w:rPr>
          <w:b/>
          <w:bCs/>
          <w:sz w:val="24"/>
          <w:szCs w:val="24"/>
        </w:rPr>
        <w:t>June 2023:</w:t>
      </w:r>
      <w:r w:rsidR="009D0EFF">
        <w:rPr>
          <w:sz w:val="24"/>
          <w:szCs w:val="24"/>
        </w:rPr>
        <w:t xml:space="preserve">  </w:t>
      </w:r>
      <w:r w:rsidR="009D0EFF" w:rsidRPr="00F276FA">
        <w:rPr>
          <w:sz w:val="24"/>
          <w:szCs w:val="24"/>
        </w:rPr>
        <w:t>Filters replaced</w:t>
      </w:r>
      <w:r w:rsidR="009D0EFF">
        <w:rPr>
          <w:sz w:val="24"/>
          <w:szCs w:val="24"/>
        </w:rPr>
        <w:t xml:space="preserve">, </w:t>
      </w:r>
      <w:r w:rsidR="009D0EFF" w:rsidRPr="00F276FA">
        <w:rPr>
          <w:sz w:val="24"/>
          <w:szCs w:val="24"/>
        </w:rPr>
        <w:t>but not sampling.</w:t>
      </w:r>
      <w:r w:rsidR="009D0EFF">
        <w:rPr>
          <w:sz w:val="24"/>
          <w:szCs w:val="24"/>
        </w:rPr>
        <w:t xml:space="preserve">  </w:t>
      </w:r>
      <w:r w:rsidR="009D0EFF" w:rsidRPr="00F276FA">
        <w:rPr>
          <w:sz w:val="24"/>
          <w:szCs w:val="24"/>
        </w:rPr>
        <w:t>76 installed of the 100 purchased.</w:t>
      </w:r>
      <w:r w:rsidR="009D0EFF">
        <w:rPr>
          <w:sz w:val="24"/>
          <w:szCs w:val="24"/>
        </w:rPr>
        <w:br/>
      </w:r>
      <w:r w:rsidR="009D0EFF" w:rsidRPr="00245A2F">
        <w:rPr>
          <w:b/>
          <w:bCs/>
          <w:sz w:val="24"/>
          <w:szCs w:val="24"/>
        </w:rPr>
        <w:t>Brita-type filter (2):</w:t>
      </w:r>
      <w:r w:rsidR="009D0EFF">
        <w:rPr>
          <w:sz w:val="24"/>
          <w:szCs w:val="24"/>
        </w:rPr>
        <w:t xml:space="preserve">  </w:t>
      </w:r>
      <w:r w:rsidR="009D0EFF" w:rsidRPr="00F276FA">
        <w:rPr>
          <w:sz w:val="24"/>
          <w:szCs w:val="24"/>
        </w:rPr>
        <w:t>Membrane filter-carbon block-UV lamp</w:t>
      </w:r>
      <w:r w:rsidR="009D0EFF">
        <w:rPr>
          <w:sz w:val="24"/>
          <w:szCs w:val="24"/>
        </w:rPr>
        <w:t xml:space="preserve"> </w:t>
      </w:r>
      <w:r w:rsidR="009D0EFF" w:rsidRPr="00F276FA">
        <w:rPr>
          <w:sz w:val="24"/>
          <w:szCs w:val="24"/>
        </w:rPr>
        <w:t xml:space="preserve">Installation included </w:t>
      </w:r>
      <w:r w:rsidR="009D0EFF">
        <w:rPr>
          <w:sz w:val="24"/>
          <w:szCs w:val="24"/>
        </w:rPr>
        <w:t xml:space="preserve">a </w:t>
      </w:r>
      <w:r w:rsidR="009D0EFF" w:rsidRPr="00F276FA">
        <w:rPr>
          <w:sz w:val="24"/>
          <w:szCs w:val="24"/>
        </w:rPr>
        <w:t>line going in and line going out.</w:t>
      </w:r>
      <w:r w:rsidR="009D0EFF">
        <w:rPr>
          <w:sz w:val="24"/>
          <w:szCs w:val="24"/>
        </w:rPr>
        <w:br/>
      </w:r>
      <w:r w:rsidR="009D0EFF" w:rsidRPr="008847DD">
        <w:rPr>
          <w:b/>
          <w:bCs/>
          <w:sz w:val="24"/>
          <w:szCs w:val="24"/>
        </w:rPr>
        <w:t>October 2023:</w:t>
      </w:r>
      <w:r w:rsidR="009D0EFF">
        <w:rPr>
          <w:sz w:val="24"/>
          <w:szCs w:val="24"/>
        </w:rPr>
        <w:t xml:space="preserve">  A</w:t>
      </w:r>
      <w:r w:rsidR="009D0EFF" w:rsidRPr="00F276FA">
        <w:rPr>
          <w:sz w:val="24"/>
          <w:szCs w:val="24"/>
        </w:rPr>
        <w:t xml:space="preserve"> second sampling </w:t>
      </w:r>
      <w:r w:rsidR="009D0EFF">
        <w:rPr>
          <w:sz w:val="24"/>
          <w:szCs w:val="24"/>
        </w:rPr>
        <w:t xml:space="preserve">will take place </w:t>
      </w:r>
      <w:r w:rsidR="009D0EFF" w:rsidRPr="00F276FA">
        <w:rPr>
          <w:sz w:val="24"/>
          <w:szCs w:val="24"/>
        </w:rPr>
        <w:t xml:space="preserve">in October 2023.  </w:t>
      </w:r>
      <w:r w:rsidR="009D0EFF">
        <w:rPr>
          <w:sz w:val="24"/>
          <w:szCs w:val="24"/>
        </w:rPr>
        <w:t xml:space="preserve">      </w:t>
      </w:r>
      <w:r w:rsidR="009D0EFF">
        <w:rPr>
          <w:sz w:val="24"/>
          <w:szCs w:val="24"/>
        </w:rPr>
        <w:br/>
      </w:r>
      <w:r w:rsidR="009D0EFF">
        <w:rPr>
          <w:sz w:val="24"/>
          <w:szCs w:val="24"/>
        </w:rPr>
        <w:br/>
      </w:r>
      <w:r w:rsidR="009D0EFF" w:rsidRPr="009D0EFF">
        <w:rPr>
          <w:b/>
          <w:bCs/>
          <w:sz w:val="24"/>
          <w:szCs w:val="24"/>
        </w:rPr>
        <w:t>Dr. Pauli:</w:t>
      </w:r>
      <w:r w:rsidR="009D0EFF">
        <w:rPr>
          <w:sz w:val="24"/>
          <w:szCs w:val="24"/>
        </w:rPr>
        <w:t xml:space="preserve">  It is now 7:30, so I will officially adjourn this unofficial meeting!</w:t>
      </w:r>
      <w:r w:rsidR="009D0EFF">
        <w:rPr>
          <w:sz w:val="24"/>
          <w:szCs w:val="24"/>
        </w:rPr>
        <w:br/>
      </w:r>
    </w:p>
    <w:p w14:paraId="6198746E" w14:textId="77777777" w:rsidR="0012281F" w:rsidRPr="00F276FA" w:rsidRDefault="0012281F" w:rsidP="00AA1081">
      <w:pPr>
        <w:rPr>
          <w:sz w:val="24"/>
          <w:szCs w:val="24"/>
        </w:rPr>
      </w:pPr>
    </w:p>
    <w:p w14:paraId="7E9095F3" w14:textId="77777777" w:rsidR="0012281F" w:rsidRPr="00F276FA" w:rsidRDefault="0012281F" w:rsidP="00AA1081">
      <w:pPr>
        <w:rPr>
          <w:b/>
          <w:bCs/>
          <w:sz w:val="24"/>
          <w:szCs w:val="24"/>
        </w:rPr>
      </w:pPr>
    </w:p>
    <w:p w14:paraId="29CE9B3D" w14:textId="0E72CC11" w:rsidR="00232430" w:rsidRPr="00F276FA" w:rsidRDefault="00232430" w:rsidP="00AA1081">
      <w:pPr>
        <w:rPr>
          <w:b/>
          <w:bCs/>
          <w:sz w:val="24"/>
          <w:szCs w:val="24"/>
        </w:rPr>
      </w:pPr>
    </w:p>
    <w:sectPr w:rsidR="00232430" w:rsidRPr="00F276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D730" w14:textId="77777777" w:rsidR="008C52F3" w:rsidRDefault="008C52F3" w:rsidP="001358D6">
      <w:pPr>
        <w:spacing w:after="0" w:line="240" w:lineRule="auto"/>
      </w:pPr>
      <w:r>
        <w:separator/>
      </w:r>
    </w:p>
  </w:endnote>
  <w:endnote w:type="continuationSeparator" w:id="0">
    <w:p w14:paraId="13A6FC06" w14:textId="77777777" w:rsidR="008C52F3" w:rsidRDefault="008C52F3" w:rsidP="00135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DF7C2" w14:textId="77777777" w:rsidR="008C52F3" w:rsidRDefault="008C52F3" w:rsidP="001358D6">
      <w:pPr>
        <w:spacing w:after="0" w:line="240" w:lineRule="auto"/>
      </w:pPr>
      <w:r>
        <w:separator/>
      </w:r>
    </w:p>
  </w:footnote>
  <w:footnote w:type="continuationSeparator" w:id="0">
    <w:p w14:paraId="3C381045" w14:textId="77777777" w:rsidR="008C52F3" w:rsidRDefault="008C52F3" w:rsidP="00135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793D"/>
    <w:multiLevelType w:val="hybridMultilevel"/>
    <w:tmpl w:val="FA1C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10F09"/>
    <w:multiLevelType w:val="hybridMultilevel"/>
    <w:tmpl w:val="0B06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E27A1"/>
    <w:multiLevelType w:val="hybridMultilevel"/>
    <w:tmpl w:val="FC5AB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07635"/>
    <w:multiLevelType w:val="hybridMultilevel"/>
    <w:tmpl w:val="5ED4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01F75"/>
    <w:multiLevelType w:val="hybridMultilevel"/>
    <w:tmpl w:val="18D86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796F52"/>
    <w:multiLevelType w:val="hybridMultilevel"/>
    <w:tmpl w:val="CD782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847D9"/>
    <w:multiLevelType w:val="hybridMultilevel"/>
    <w:tmpl w:val="12C0C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1D670A"/>
    <w:multiLevelType w:val="hybridMultilevel"/>
    <w:tmpl w:val="77B2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F7625B"/>
    <w:multiLevelType w:val="hybridMultilevel"/>
    <w:tmpl w:val="F444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8B5340"/>
    <w:multiLevelType w:val="hybridMultilevel"/>
    <w:tmpl w:val="2D22D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624AE"/>
    <w:multiLevelType w:val="hybridMultilevel"/>
    <w:tmpl w:val="E064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097309">
    <w:abstractNumId w:val="7"/>
  </w:num>
  <w:num w:numId="2" w16cid:durableId="2068187162">
    <w:abstractNumId w:val="0"/>
  </w:num>
  <w:num w:numId="3" w16cid:durableId="806245565">
    <w:abstractNumId w:val="3"/>
  </w:num>
  <w:num w:numId="4" w16cid:durableId="1765805769">
    <w:abstractNumId w:val="6"/>
  </w:num>
  <w:num w:numId="5" w16cid:durableId="621158627">
    <w:abstractNumId w:val="8"/>
  </w:num>
  <w:num w:numId="6" w16cid:durableId="421684579">
    <w:abstractNumId w:val="5"/>
  </w:num>
  <w:num w:numId="7" w16cid:durableId="1599170923">
    <w:abstractNumId w:val="10"/>
  </w:num>
  <w:num w:numId="8" w16cid:durableId="1299847503">
    <w:abstractNumId w:val="4"/>
  </w:num>
  <w:num w:numId="9" w16cid:durableId="31344228">
    <w:abstractNumId w:val="2"/>
  </w:num>
  <w:num w:numId="10" w16cid:durableId="1235048953">
    <w:abstractNumId w:val="9"/>
  </w:num>
  <w:num w:numId="11" w16cid:durableId="389809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2A"/>
    <w:rsid w:val="00021986"/>
    <w:rsid w:val="00022521"/>
    <w:rsid w:val="00044C69"/>
    <w:rsid w:val="00076DB8"/>
    <w:rsid w:val="00094FC6"/>
    <w:rsid w:val="00095C3A"/>
    <w:rsid w:val="000C2B6A"/>
    <w:rsid w:val="000C4AC0"/>
    <w:rsid w:val="000E75E6"/>
    <w:rsid w:val="00100129"/>
    <w:rsid w:val="001017A0"/>
    <w:rsid w:val="0012281F"/>
    <w:rsid w:val="0012556D"/>
    <w:rsid w:val="001331AA"/>
    <w:rsid w:val="001358D6"/>
    <w:rsid w:val="00147071"/>
    <w:rsid w:val="00181AC6"/>
    <w:rsid w:val="0019235C"/>
    <w:rsid w:val="00195B10"/>
    <w:rsid w:val="001A31EB"/>
    <w:rsid w:val="001B422F"/>
    <w:rsid w:val="00202210"/>
    <w:rsid w:val="0020302B"/>
    <w:rsid w:val="002104D5"/>
    <w:rsid w:val="00211561"/>
    <w:rsid w:val="00226273"/>
    <w:rsid w:val="00232430"/>
    <w:rsid w:val="00241D3A"/>
    <w:rsid w:val="00242EB4"/>
    <w:rsid w:val="00245A2F"/>
    <w:rsid w:val="00254BDE"/>
    <w:rsid w:val="002611ED"/>
    <w:rsid w:val="002717C1"/>
    <w:rsid w:val="0027213D"/>
    <w:rsid w:val="00272EE5"/>
    <w:rsid w:val="002A0571"/>
    <w:rsid w:val="002B6869"/>
    <w:rsid w:val="002C7562"/>
    <w:rsid w:val="002F3D41"/>
    <w:rsid w:val="003004F2"/>
    <w:rsid w:val="00304992"/>
    <w:rsid w:val="003254F6"/>
    <w:rsid w:val="00363C6C"/>
    <w:rsid w:val="00364949"/>
    <w:rsid w:val="0038674F"/>
    <w:rsid w:val="003A3CE1"/>
    <w:rsid w:val="003B2D1A"/>
    <w:rsid w:val="003B6638"/>
    <w:rsid w:val="003E22E3"/>
    <w:rsid w:val="00401BA9"/>
    <w:rsid w:val="00407A7B"/>
    <w:rsid w:val="00411252"/>
    <w:rsid w:val="004120DF"/>
    <w:rsid w:val="0042607B"/>
    <w:rsid w:val="0043196A"/>
    <w:rsid w:val="00442A19"/>
    <w:rsid w:val="0045303D"/>
    <w:rsid w:val="00453357"/>
    <w:rsid w:val="00490385"/>
    <w:rsid w:val="00496D9D"/>
    <w:rsid w:val="0049768C"/>
    <w:rsid w:val="004B6AB4"/>
    <w:rsid w:val="004C5E42"/>
    <w:rsid w:val="004C7B4F"/>
    <w:rsid w:val="004E2E49"/>
    <w:rsid w:val="004E4699"/>
    <w:rsid w:val="004E7DAF"/>
    <w:rsid w:val="00503E7F"/>
    <w:rsid w:val="00516BD0"/>
    <w:rsid w:val="005266DF"/>
    <w:rsid w:val="005321A5"/>
    <w:rsid w:val="00553677"/>
    <w:rsid w:val="00554DFB"/>
    <w:rsid w:val="00567F3A"/>
    <w:rsid w:val="00595B13"/>
    <w:rsid w:val="005B1375"/>
    <w:rsid w:val="005C01B2"/>
    <w:rsid w:val="005C16FA"/>
    <w:rsid w:val="005E0252"/>
    <w:rsid w:val="005F067E"/>
    <w:rsid w:val="00611973"/>
    <w:rsid w:val="00635A12"/>
    <w:rsid w:val="00665372"/>
    <w:rsid w:val="00665409"/>
    <w:rsid w:val="006C59E8"/>
    <w:rsid w:val="006C667C"/>
    <w:rsid w:val="00714177"/>
    <w:rsid w:val="007376EF"/>
    <w:rsid w:val="00745F3C"/>
    <w:rsid w:val="0074712C"/>
    <w:rsid w:val="0077753C"/>
    <w:rsid w:val="00795E8E"/>
    <w:rsid w:val="007A482B"/>
    <w:rsid w:val="007B3CB3"/>
    <w:rsid w:val="007C61DF"/>
    <w:rsid w:val="007E0959"/>
    <w:rsid w:val="0080590B"/>
    <w:rsid w:val="00815D2A"/>
    <w:rsid w:val="00816BF4"/>
    <w:rsid w:val="00836425"/>
    <w:rsid w:val="00841AA0"/>
    <w:rsid w:val="00854A06"/>
    <w:rsid w:val="00862A64"/>
    <w:rsid w:val="00867153"/>
    <w:rsid w:val="008825FC"/>
    <w:rsid w:val="008847DD"/>
    <w:rsid w:val="008A29DF"/>
    <w:rsid w:val="008A5CC0"/>
    <w:rsid w:val="008B0BD9"/>
    <w:rsid w:val="008B176C"/>
    <w:rsid w:val="008B3992"/>
    <w:rsid w:val="008B5841"/>
    <w:rsid w:val="008B6161"/>
    <w:rsid w:val="008C52F3"/>
    <w:rsid w:val="008E5D17"/>
    <w:rsid w:val="008F2551"/>
    <w:rsid w:val="008F3782"/>
    <w:rsid w:val="00903856"/>
    <w:rsid w:val="00917A9B"/>
    <w:rsid w:val="0093054D"/>
    <w:rsid w:val="00972A79"/>
    <w:rsid w:val="00982C60"/>
    <w:rsid w:val="00982E38"/>
    <w:rsid w:val="00986137"/>
    <w:rsid w:val="009971C0"/>
    <w:rsid w:val="009A34DE"/>
    <w:rsid w:val="009C76D5"/>
    <w:rsid w:val="009D0EFF"/>
    <w:rsid w:val="00A22111"/>
    <w:rsid w:val="00A416C0"/>
    <w:rsid w:val="00A53A9E"/>
    <w:rsid w:val="00A53D6C"/>
    <w:rsid w:val="00A67A05"/>
    <w:rsid w:val="00A96DD7"/>
    <w:rsid w:val="00AA1081"/>
    <w:rsid w:val="00AA639F"/>
    <w:rsid w:val="00AB1D69"/>
    <w:rsid w:val="00AC6C62"/>
    <w:rsid w:val="00AD7036"/>
    <w:rsid w:val="00AE030A"/>
    <w:rsid w:val="00B51D5F"/>
    <w:rsid w:val="00BC1CCC"/>
    <w:rsid w:val="00BC7BD4"/>
    <w:rsid w:val="00BE3AA6"/>
    <w:rsid w:val="00BE62C2"/>
    <w:rsid w:val="00C01854"/>
    <w:rsid w:val="00C40EFE"/>
    <w:rsid w:val="00C464D0"/>
    <w:rsid w:val="00C62897"/>
    <w:rsid w:val="00C63963"/>
    <w:rsid w:val="00C64E69"/>
    <w:rsid w:val="00C874E2"/>
    <w:rsid w:val="00C92C3D"/>
    <w:rsid w:val="00C93C64"/>
    <w:rsid w:val="00CC588C"/>
    <w:rsid w:val="00CE6E40"/>
    <w:rsid w:val="00CF398C"/>
    <w:rsid w:val="00D111C3"/>
    <w:rsid w:val="00D135EF"/>
    <w:rsid w:val="00D507FD"/>
    <w:rsid w:val="00D5338E"/>
    <w:rsid w:val="00D53A36"/>
    <w:rsid w:val="00D81FB2"/>
    <w:rsid w:val="00D85D19"/>
    <w:rsid w:val="00DB5957"/>
    <w:rsid w:val="00DB7D11"/>
    <w:rsid w:val="00E0536C"/>
    <w:rsid w:val="00E06EA7"/>
    <w:rsid w:val="00E13738"/>
    <w:rsid w:val="00E1439E"/>
    <w:rsid w:val="00E228C0"/>
    <w:rsid w:val="00E236D5"/>
    <w:rsid w:val="00E26E5A"/>
    <w:rsid w:val="00E5234E"/>
    <w:rsid w:val="00E55A2A"/>
    <w:rsid w:val="00E56832"/>
    <w:rsid w:val="00EA3A83"/>
    <w:rsid w:val="00EB355C"/>
    <w:rsid w:val="00EC31B6"/>
    <w:rsid w:val="00EE5556"/>
    <w:rsid w:val="00EF1E4B"/>
    <w:rsid w:val="00EF316A"/>
    <w:rsid w:val="00EF6D78"/>
    <w:rsid w:val="00F11B2D"/>
    <w:rsid w:val="00F276FA"/>
    <w:rsid w:val="00F540DA"/>
    <w:rsid w:val="00F900EC"/>
    <w:rsid w:val="00FA1CC9"/>
    <w:rsid w:val="00FC6ACE"/>
    <w:rsid w:val="00FD2CA4"/>
    <w:rsid w:val="00FD70C3"/>
    <w:rsid w:val="00FF1FC8"/>
    <w:rsid w:val="00FF439A"/>
    <w:rsid w:val="00FF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228A"/>
  <w15:docId w15:val="{B8121870-95D9-402E-8270-17AE37DF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D2A"/>
    <w:pPr>
      <w:ind w:left="720"/>
      <w:contextualSpacing/>
    </w:pPr>
  </w:style>
  <w:style w:type="character" w:styleId="Hyperlink">
    <w:name w:val="Hyperlink"/>
    <w:basedOn w:val="DefaultParagraphFont"/>
    <w:uiPriority w:val="99"/>
    <w:unhideWhenUsed/>
    <w:rsid w:val="0027213D"/>
    <w:rPr>
      <w:color w:val="0563C1" w:themeColor="hyperlink"/>
      <w:u w:val="single"/>
    </w:rPr>
  </w:style>
  <w:style w:type="character" w:styleId="UnresolvedMention">
    <w:name w:val="Unresolved Mention"/>
    <w:basedOn w:val="DefaultParagraphFont"/>
    <w:uiPriority w:val="99"/>
    <w:semiHidden/>
    <w:unhideWhenUsed/>
    <w:rsid w:val="0027213D"/>
    <w:rPr>
      <w:color w:val="605E5C"/>
      <w:shd w:val="clear" w:color="auto" w:fill="E1DFDD"/>
    </w:rPr>
  </w:style>
  <w:style w:type="character" w:styleId="CommentReference">
    <w:name w:val="annotation reference"/>
    <w:basedOn w:val="DefaultParagraphFont"/>
    <w:uiPriority w:val="99"/>
    <w:semiHidden/>
    <w:unhideWhenUsed/>
    <w:rsid w:val="00E0536C"/>
    <w:rPr>
      <w:sz w:val="16"/>
      <w:szCs w:val="16"/>
    </w:rPr>
  </w:style>
  <w:style w:type="paragraph" w:styleId="CommentText">
    <w:name w:val="annotation text"/>
    <w:basedOn w:val="Normal"/>
    <w:link w:val="CommentTextChar"/>
    <w:uiPriority w:val="99"/>
    <w:unhideWhenUsed/>
    <w:rsid w:val="00E0536C"/>
    <w:pPr>
      <w:spacing w:line="240" w:lineRule="auto"/>
    </w:pPr>
    <w:rPr>
      <w:sz w:val="20"/>
      <w:szCs w:val="20"/>
    </w:rPr>
  </w:style>
  <w:style w:type="character" w:customStyle="1" w:styleId="CommentTextChar">
    <w:name w:val="Comment Text Char"/>
    <w:basedOn w:val="DefaultParagraphFont"/>
    <w:link w:val="CommentText"/>
    <w:uiPriority w:val="99"/>
    <w:rsid w:val="00E0536C"/>
    <w:rPr>
      <w:sz w:val="20"/>
      <w:szCs w:val="20"/>
    </w:rPr>
  </w:style>
  <w:style w:type="paragraph" w:styleId="CommentSubject">
    <w:name w:val="annotation subject"/>
    <w:basedOn w:val="CommentText"/>
    <w:next w:val="CommentText"/>
    <w:link w:val="CommentSubjectChar"/>
    <w:uiPriority w:val="99"/>
    <w:semiHidden/>
    <w:unhideWhenUsed/>
    <w:rsid w:val="00E0536C"/>
    <w:rPr>
      <w:b/>
      <w:bCs/>
    </w:rPr>
  </w:style>
  <w:style w:type="character" w:customStyle="1" w:styleId="CommentSubjectChar">
    <w:name w:val="Comment Subject Char"/>
    <w:basedOn w:val="CommentTextChar"/>
    <w:link w:val="CommentSubject"/>
    <w:uiPriority w:val="99"/>
    <w:semiHidden/>
    <w:rsid w:val="00E0536C"/>
    <w:rPr>
      <w:b/>
      <w:bCs/>
      <w:sz w:val="20"/>
      <w:szCs w:val="20"/>
    </w:rPr>
  </w:style>
  <w:style w:type="paragraph" w:styleId="Header">
    <w:name w:val="header"/>
    <w:basedOn w:val="Normal"/>
    <w:link w:val="HeaderChar"/>
    <w:uiPriority w:val="99"/>
    <w:unhideWhenUsed/>
    <w:rsid w:val="00135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8D6"/>
  </w:style>
  <w:style w:type="paragraph" w:styleId="Footer">
    <w:name w:val="footer"/>
    <w:basedOn w:val="Normal"/>
    <w:link w:val="FooterChar"/>
    <w:uiPriority w:val="99"/>
    <w:unhideWhenUsed/>
    <w:rsid w:val="00135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pa.gov/system/files/documents/2023-12/lcri-faq_statespws_11.28.23-n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71D95-608B-463B-AB11-3DA18467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Groesbeck</dc:creator>
  <cp:keywords/>
  <dc:description/>
  <cp:lastModifiedBy>Faith Groesbeck</cp:lastModifiedBy>
  <cp:revision>2</cp:revision>
  <cp:lastPrinted>2024-02-27T18:53:00Z</cp:lastPrinted>
  <dcterms:created xsi:type="dcterms:W3CDTF">2024-04-10T20:23:00Z</dcterms:created>
  <dcterms:modified xsi:type="dcterms:W3CDTF">2024-04-10T20:23:00Z</dcterms:modified>
</cp:coreProperties>
</file>